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D4C101" w14:textId="27BF8F56" w:rsidR="0099288F" w:rsidRPr="00130937" w:rsidRDefault="007F75CE" w:rsidP="00CC4A9E">
      <w:pPr>
        <w:pStyle w:val="Nadpis"/>
        <w:spacing w:after="0"/>
        <w:jc w:val="center"/>
        <w:rPr>
          <w:rFonts w:ascii="Times New Roman" w:eastAsiaTheme="minorHAnsi" w:hAnsi="Times New Roman" w:cs="Times New Roman"/>
          <w:b/>
          <w:color w:val="auto"/>
        </w:rPr>
      </w:pPr>
      <w:bookmarkStart w:id="0" w:name="_Hlk102481636"/>
      <w:r w:rsidRPr="00130937">
        <w:rPr>
          <w:rFonts w:ascii="Times New Roman" w:eastAsiaTheme="minorHAnsi" w:hAnsi="Times New Roman" w:cs="Times New Roman"/>
          <w:b/>
          <w:color w:val="auto"/>
        </w:rPr>
        <w:t xml:space="preserve">ZADÁVACÍ DOKUMENTACE </w:t>
      </w:r>
      <w:r w:rsidR="009704BC">
        <w:rPr>
          <w:rFonts w:ascii="Times New Roman" w:eastAsiaTheme="minorHAnsi" w:hAnsi="Times New Roman" w:cs="Times New Roman"/>
          <w:b/>
          <w:color w:val="auto"/>
        </w:rPr>
        <w:t xml:space="preserve">K </w:t>
      </w:r>
      <w:r w:rsidRPr="00130937">
        <w:rPr>
          <w:rFonts w:ascii="Times New Roman" w:eastAsiaTheme="minorHAnsi" w:hAnsi="Times New Roman" w:cs="Times New Roman"/>
          <w:b/>
          <w:color w:val="auto"/>
        </w:rPr>
        <w:t xml:space="preserve">VEŘEJNÉ ZAKÁZCE </w:t>
      </w:r>
    </w:p>
    <w:p w14:paraId="431BE16E" w14:textId="0868310E" w:rsidR="00AC5310" w:rsidRPr="00130937" w:rsidRDefault="00A60331" w:rsidP="00AC5310">
      <w:pPr>
        <w:pStyle w:val="Zkladntext"/>
        <w:jc w:val="center"/>
        <w:rPr>
          <w:rFonts w:ascii="Times New Roman" w:hAnsi="Times New Roman" w:cs="Times New Roman"/>
          <w:sz w:val="24"/>
        </w:rPr>
      </w:pPr>
      <w:r>
        <w:rPr>
          <w:rFonts w:ascii="Times New Roman" w:hAnsi="Times New Roman" w:cs="Times New Roman"/>
          <w:sz w:val="24"/>
        </w:rPr>
        <w:t xml:space="preserve">malého rozsahu </w:t>
      </w:r>
      <w:r w:rsidR="00CC4A9E" w:rsidRPr="00130937">
        <w:rPr>
          <w:rFonts w:ascii="Times New Roman" w:hAnsi="Times New Roman" w:cs="Times New Roman"/>
          <w:sz w:val="24"/>
        </w:rPr>
        <w:t>dl</w:t>
      </w:r>
      <w:r w:rsidR="00AC5310" w:rsidRPr="00130937">
        <w:rPr>
          <w:rFonts w:ascii="Times New Roman" w:hAnsi="Times New Roman" w:cs="Times New Roman"/>
          <w:sz w:val="24"/>
        </w:rPr>
        <w:t>e § 2</w:t>
      </w:r>
      <w:r>
        <w:rPr>
          <w:rFonts w:ascii="Times New Roman" w:hAnsi="Times New Roman" w:cs="Times New Roman"/>
          <w:sz w:val="24"/>
        </w:rPr>
        <w:t>7</w:t>
      </w:r>
      <w:r w:rsidR="00AC5310" w:rsidRPr="00130937">
        <w:rPr>
          <w:rFonts w:ascii="Times New Roman" w:hAnsi="Times New Roman" w:cs="Times New Roman"/>
          <w:sz w:val="24"/>
        </w:rPr>
        <w:t xml:space="preserve"> zákona č. 134/2016, o zadávání veřejných zakázek, ve znění pozdějších předpisů (dále jen „zákon“)</w:t>
      </w:r>
    </w:p>
    <w:p w14:paraId="3DF8F84C" w14:textId="77777777" w:rsidR="0099288F" w:rsidRPr="00130937" w:rsidRDefault="0099288F" w:rsidP="00926791">
      <w:pPr>
        <w:pStyle w:val="Nadpis1"/>
        <w:numPr>
          <w:ilvl w:val="0"/>
          <w:numId w:val="5"/>
        </w:numPr>
        <w:tabs>
          <w:tab w:val="num" w:pos="360"/>
        </w:tabs>
        <w:ind w:left="0" w:firstLine="0"/>
        <w:rPr>
          <w:rFonts w:ascii="Times New Roman" w:hAnsi="Times New Roman" w:cs="Times New Roman"/>
        </w:rPr>
      </w:pPr>
      <w:r w:rsidRPr="00130937">
        <w:rPr>
          <w:rFonts w:ascii="Times New Roman" w:hAnsi="Times New Roman" w:cs="Times New Roman"/>
        </w:rPr>
        <w:t>Identifikační údaje zadavatele</w:t>
      </w:r>
    </w:p>
    <w:tbl>
      <w:tblPr>
        <w:tblW w:w="9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6174"/>
      </w:tblGrid>
      <w:tr w:rsidR="0099288F" w:rsidRPr="00130937" w14:paraId="5643EE16" w14:textId="77777777" w:rsidTr="00A44559">
        <w:trPr>
          <w:trHeight w:hRule="exact" w:val="397"/>
        </w:trPr>
        <w:tc>
          <w:tcPr>
            <w:tcW w:w="3119" w:type="dxa"/>
            <w:vAlign w:val="center"/>
          </w:tcPr>
          <w:p w14:paraId="135A5214"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Název:</w:t>
            </w:r>
          </w:p>
        </w:tc>
        <w:tc>
          <w:tcPr>
            <w:tcW w:w="6174" w:type="dxa"/>
            <w:vAlign w:val="center"/>
          </w:tcPr>
          <w:p w14:paraId="3A204373" w14:textId="77777777" w:rsidR="005C1F28" w:rsidRPr="00130937" w:rsidRDefault="005C1F28" w:rsidP="005C1F28">
            <w:pPr>
              <w:spacing w:before="100" w:beforeAutospacing="1" w:after="0"/>
              <w:rPr>
                <w:rFonts w:ascii="Times New Roman" w:eastAsia="Times New Roman" w:hAnsi="Times New Roman" w:cs="Times New Roman"/>
                <w:b/>
                <w:sz w:val="24"/>
                <w:lang w:eastAsia="cs-CZ"/>
              </w:rPr>
            </w:pPr>
            <w:r w:rsidRPr="00130937">
              <w:rPr>
                <w:rFonts w:ascii="Times New Roman" w:eastAsia="Times New Roman" w:hAnsi="Times New Roman" w:cs="Times New Roman"/>
                <w:b/>
                <w:sz w:val="24"/>
                <w:lang w:eastAsia="cs-CZ"/>
              </w:rPr>
              <w:t>Městská část Praha 3</w:t>
            </w:r>
          </w:p>
          <w:p w14:paraId="0B0B9446" w14:textId="550BA0AF" w:rsidR="0099288F" w:rsidRPr="00130937" w:rsidRDefault="0099288F" w:rsidP="00A44559">
            <w:pPr>
              <w:spacing w:line="269" w:lineRule="auto"/>
              <w:jc w:val="both"/>
              <w:rPr>
                <w:rFonts w:ascii="Times New Roman" w:hAnsi="Times New Roman" w:cs="Times New Roman"/>
                <w:b/>
                <w:sz w:val="24"/>
              </w:rPr>
            </w:pPr>
          </w:p>
        </w:tc>
      </w:tr>
      <w:tr w:rsidR="0099288F" w:rsidRPr="00130937" w14:paraId="2BEDC1AE" w14:textId="77777777" w:rsidTr="00A44559">
        <w:trPr>
          <w:trHeight w:hRule="exact" w:val="397"/>
        </w:trPr>
        <w:tc>
          <w:tcPr>
            <w:tcW w:w="3119" w:type="dxa"/>
            <w:vAlign w:val="center"/>
          </w:tcPr>
          <w:p w14:paraId="0711A5BA"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Sídlo:</w:t>
            </w:r>
          </w:p>
        </w:tc>
        <w:tc>
          <w:tcPr>
            <w:tcW w:w="6174" w:type="dxa"/>
            <w:vAlign w:val="center"/>
          </w:tcPr>
          <w:p w14:paraId="4B0F7AFB" w14:textId="3B221811" w:rsidR="0099288F" w:rsidRPr="00130937" w:rsidRDefault="005C1F28" w:rsidP="00A44559">
            <w:pPr>
              <w:spacing w:line="269" w:lineRule="auto"/>
              <w:jc w:val="both"/>
              <w:rPr>
                <w:rFonts w:ascii="Times New Roman" w:hAnsi="Times New Roman" w:cs="Times New Roman"/>
                <w:sz w:val="24"/>
              </w:rPr>
            </w:pPr>
            <w:r w:rsidRPr="00130937">
              <w:rPr>
                <w:rFonts w:ascii="Times New Roman" w:eastAsia="Times New Roman" w:hAnsi="Times New Roman" w:cs="Times New Roman"/>
                <w:sz w:val="24"/>
                <w:lang w:eastAsia="cs-CZ"/>
              </w:rPr>
              <w:t>Havlíčkovo nám. 700/9, 130 85 Praha 3</w:t>
            </w:r>
          </w:p>
        </w:tc>
      </w:tr>
      <w:tr w:rsidR="0099288F" w:rsidRPr="00130937" w14:paraId="2B9A24D9" w14:textId="77777777" w:rsidTr="00A44559">
        <w:trPr>
          <w:trHeight w:hRule="exact" w:val="397"/>
        </w:trPr>
        <w:tc>
          <w:tcPr>
            <w:tcW w:w="3119" w:type="dxa"/>
            <w:vAlign w:val="center"/>
          </w:tcPr>
          <w:p w14:paraId="5B2C0986"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IČ:</w:t>
            </w:r>
          </w:p>
        </w:tc>
        <w:tc>
          <w:tcPr>
            <w:tcW w:w="6174" w:type="dxa"/>
            <w:vAlign w:val="center"/>
          </w:tcPr>
          <w:p w14:paraId="4376474D" w14:textId="7110D6E4" w:rsidR="0099288F" w:rsidRPr="00130937" w:rsidRDefault="005C1F28" w:rsidP="00A44559">
            <w:pPr>
              <w:spacing w:line="269" w:lineRule="auto"/>
              <w:jc w:val="both"/>
              <w:rPr>
                <w:rFonts w:ascii="Times New Roman" w:hAnsi="Times New Roman" w:cs="Times New Roman"/>
                <w:sz w:val="24"/>
              </w:rPr>
            </w:pPr>
            <w:r w:rsidRPr="00130937">
              <w:rPr>
                <w:rFonts w:ascii="Times New Roman" w:eastAsia="Times New Roman" w:hAnsi="Times New Roman" w:cs="Times New Roman"/>
                <w:sz w:val="24"/>
                <w:lang w:eastAsia="cs-CZ"/>
              </w:rPr>
              <w:t>00063517</w:t>
            </w:r>
          </w:p>
        </w:tc>
      </w:tr>
      <w:tr w:rsidR="0099288F" w:rsidRPr="00130937" w14:paraId="438CFAB2" w14:textId="77777777" w:rsidTr="00A44559">
        <w:trPr>
          <w:trHeight w:hRule="exact" w:val="397"/>
        </w:trPr>
        <w:tc>
          <w:tcPr>
            <w:tcW w:w="3119" w:type="dxa"/>
            <w:vAlign w:val="center"/>
          </w:tcPr>
          <w:p w14:paraId="5384646F"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DIČ:</w:t>
            </w:r>
          </w:p>
        </w:tc>
        <w:tc>
          <w:tcPr>
            <w:tcW w:w="6174" w:type="dxa"/>
            <w:vAlign w:val="center"/>
          </w:tcPr>
          <w:p w14:paraId="190DDABB" w14:textId="677458F5" w:rsidR="0099288F" w:rsidRPr="00130937" w:rsidRDefault="005C1F28" w:rsidP="00A44559">
            <w:pPr>
              <w:spacing w:line="269" w:lineRule="auto"/>
              <w:jc w:val="both"/>
              <w:rPr>
                <w:rFonts w:ascii="Times New Roman" w:hAnsi="Times New Roman" w:cs="Times New Roman"/>
                <w:sz w:val="24"/>
              </w:rPr>
            </w:pPr>
            <w:r w:rsidRPr="00130937">
              <w:rPr>
                <w:rFonts w:ascii="Times New Roman" w:eastAsia="Times New Roman" w:hAnsi="Times New Roman" w:cs="Times New Roman"/>
                <w:color w:val="000000" w:themeColor="text1"/>
                <w:sz w:val="24"/>
                <w:lang w:eastAsia="cs-CZ"/>
              </w:rPr>
              <w:t>CZ00063517</w:t>
            </w:r>
          </w:p>
        </w:tc>
      </w:tr>
      <w:tr w:rsidR="0099288F" w:rsidRPr="00130937" w14:paraId="5432C604" w14:textId="77777777" w:rsidTr="00A44559">
        <w:trPr>
          <w:trHeight w:hRule="exact" w:val="574"/>
        </w:trPr>
        <w:tc>
          <w:tcPr>
            <w:tcW w:w="3119" w:type="dxa"/>
            <w:vAlign w:val="center"/>
          </w:tcPr>
          <w:p w14:paraId="127A5270"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Zastoupen:</w:t>
            </w:r>
          </w:p>
        </w:tc>
        <w:tc>
          <w:tcPr>
            <w:tcW w:w="6174" w:type="dxa"/>
            <w:vAlign w:val="center"/>
          </w:tcPr>
          <w:p w14:paraId="79B94902" w14:textId="096DF3F6" w:rsidR="0099288F" w:rsidRPr="009D0F03" w:rsidRDefault="00260702" w:rsidP="00A44559">
            <w:pPr>
              <w:spacing w:line="269" w:lineRule="auto"/>
              <w:jc w:val="both"/>
              <w:rPr>
                <w:rFonts w:ascii="Times New Roman" w:hAnsi="Times New Roman" w:cs="Times New Roman"/>
                <w:sz w:val="24"/>
              </w:rPr>
            </w:pPr>
            <w:r w:rsidRPr="00130937">
              <w:rPr>
                <w:rFonts w:ascii="Times New Roman" w:eastAsia="Times New Roman" w:hAnsi="Times New Roman" w:cs="Times New Roman"/>
                <w:sz w:val="24"/>
                <w:lang w:eastAsia="cs-CZ"/>
              </w:rPr>
              <w:t xml:space="preserve">Mgr. Michalem </w:t>
            </w:r>
            <w:proofErr w:type="spellStart"/>
            <w:r w:rsidRPr="00130937">
              <w:rPr>
                <w:rFonts w:ascii="Times New Roman" w:eastAsia="Times New Roman" w:hAnsi="Times New Roman" w:cs="Times New Roman"/>
                <w:sz w:val="24"/>
                <w:lang w:eastAsia="cs-CZ"/>
              </w:rPr>
              <w:t>Vronským</w:t>
            </w:r>
            <w:proofErr w:type="spellEnd"/>
            <w:r w:rsidRPr="00130937">
              <w:rPr>
                <w:rFonts w:ascii="Times New Roman" w:eastAsia="Times New Roman" w:hAnsi="Times New Roman" w:cs="Times New Roman"/>
                <w:sz w:val="24"/>
                <w:lang w:eastAsia="cs-CZ"/>
              </w:rPr>
              <w:t>, starostou MČ Praha 3</w:t>
            </w:r>
          </w:p>
        </w:tc>
      </w:tr>
      <w:tr w:rsidR="0099288F" w:rsidRPr="00130937" w14:paraId="51F17502" w14:textId="77777777" w:rsidTr="00A44559">
        <w:trPr>
          <w:trHeight w:hRule="exact" w:val="1073"/>
        </w:trPr>
        <w:tc>
          <w:tcPr>
            <w:tcW w:w="3119" w:type="dxa"/>
            <w:vAlign w:val="center"/>
          </w:tcPr>
          <w:p w14:paraId="3AE35DB2" w14:textId="33BD6222" w:rsidR="0099288F" w:rsidRPr="005E095B" w:rsidRDefault="00512F3A" w:rsidP="00A44559">
            <w:pPr>
              <w:jc w:val="both"/>
              <w:rPr>
                <w:rFonts w:ascii="Times New Roman" w:hAnsi="Times New Roman" w:cs="Times New Roman"/>
                <w:sz w:val="24"/>
              </w:rPr>
            </w:pPr>
            <w:r w:rsidRPr="005E095B">
              <w:rPr>
                <w:rFonts w:ascii="Times New Roman" w:hAnsi="Times New Roman" w:cs="Times New Roman"/>
                <w:sz w:val="24"/>
              </w:rPr>
              <w:t>Kontaktní osoba</w:t>
            </w:r>
            <w:r w:rsidR="0099288F" w:rsidRPr="005E095B">
              <w:rPr>
                <w:rFonts w:ascii="Times New Roman" w:hAnsi="Times New Roman" w:cs="Times New Roman"/>
                <w:sz w:val="24"/>
              </w:rPr>
              <w:t>:</w:t>
            </w:r>
          </w:p>
        </w:tc>
        <w:tc>
          <w:tcPr>
            <w:tcW w:w="6174" w:type="dxa"/>
            <w:vAlign w:val="center"/>
          </w:tcPr>
          <w:p w14:paraId="3F8E5220" w14:textId="205A700F" w:rsidR="0099288F" w:rsidRPr="005E095B" w:rsidRDefault="00CC6C32" w:rsidP="001512EB">
            <w:pPr>
              <w:spacing w:line="269" w:lineRule="auto"/>
              <w:jc w:val="both"/>
              <w:rPr>
                <w:rFonts w:ascii="Times New Roman" w:hAnsi="Times New Roman" w:cs="Times New Roman"/>
                <w:sz w:val="24"/>
              </w:rPr>
            </w:pPr>
            <w:r w:rsidRPr="005E095B">
              <w:rPr>
                <w:rFonts w:ascii="Times New Roman" w:hAnsi="Times New Roman" w:cs="Times New Roman"/>
                <w:sz w:val="24"/>
              </w:rPr>
              <w:t>Miroslav Štochl</w:t>
            </w:r>
            <w:r w:rsidR="005E095B" w:rsidRPr="005E095B">
              <w:rPr>
                <w:rFonts w:ascii="Times New Roman" w:hAnsi="Times New Roman" w:cs="Times New Roman"/>
                <w:sz w:val="24"/>
              </w:rPr>
              <w:t xml:space="preserve">, tel.: +420 222 116 709, e-mail: </w:t>
            </w:r>
            <w:hyperlink r:id="rId8" w:history="1">
              <w:r w:rsidR="005E095B" w:rsidRPr="005E095B">
                <w:rPr>
                  <w:rStyle w:val="Hypertextovodkaz"/>
                  <w:rFonts w:ascii="Times New Roman" w:hAnsi="Times New Roman" w:cs="Times New Roman"/>
                  <w:sz w:val="24"/>
                  <w:bdr w:val="none" w:sz="0" w:space="0" w:color="auto" w:frame="1"/>
                  <w:shd w:val="clear" w:color="auto" w:fill="FFFFFF"/>
                </w:rPr>
                <w:t>stochl.miroslav@praha3.cz</w:t>
              </w:r>
            </w:hyperlink>
          </w:p>
        </w:tc>
      </w:tr>
      <w:tr w:rsidR="0099288F" w:rsidRPr="00130937" w14:paraId="761D8FED" w14:textId="77777777" w:rsidTr="00A44559">
        <w:trPr>
          <w:trHeight w:hRule="exact" w:val="552"/>
        </w:trPr>
        <w:tc>
          <w:tcPr>
            <w:tcW w:w="3119" w:type="dxa"/>
            <w:vAlign w:val="center"/>
          </w:tcPr>
          <w:p w14:paraId="3722B055"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Bankovní spojení:</w:t>
            </w:r>
          </w:p>
        </w:tc>
        <w:tc>
          <w:tcPr>
            <w:tcW w:w="6174" w:type="dxa"/>
            <w:vAlign w:val="center"/>
          </w:tcPr>
          <w:p w14:paraId="48D38837" w14:textId="12A88E35" w:rsidR="0099288F" w:rsidRPr="00130937" w:rsidRDefault="00852488" w:rsidP="00A44559">
            <w:pPr>
              <w:spacing w:line="269" w:lineRule="auto"/>
              <w:jc w:val="both"/>
              <w:rPr>
                <w:rFonts w:ascii="Times New Roman" w:hAnsi="Times New Roman" w:cs="Times New Roman"/>
                <w:sz w:val="24"/>
              </w:rPr>
            </w:pPr>
            <w:r w:rsidRPr="00130937">
              <w:rPr>
                <w:rFonts w:ascii="Times New Roman" w:hAnsi="Times New Roman" w:cs="Times New Roman"/>
                <w:color w:val="000000"/>
                <w:sz w:val="24"/>
                <w:shd w:val="clear" w:color="auto" w:fill="FFFFFF"/>
              </w:rPr>
              <w:t>27-2000781379/0800</w:t>
            </w:r>
          </w:p>
        </w:tc>
      </w:tr>
      <w:tr w:rsidR="0099288F" w:rsidRPr="00130937" w14:paraId="27CD062B" w14:textId="77777777" w:rsidTr="00A44559">
        <w:trPr>
          <w:trHeight w:hRule="exact" w:val="530"/>
        </w:trPr>
        <w:tc>
          <w:tcPr>
            <w:tcW w:w="3119" w:type="dxa"/>
            <w:vAlign w:val="center"/>
          </w:tcPr>
          <w:p w14:paraId="67277127" w14:textId="77777777" w:rsidR="0099288F" w:rsidRPr="00130937" w:rsidRDefault="0099288F" w:rsidP="00A44559">
            <w:pPr>
              <w:rPr>
                <w:rFonts w:ascii="Times New Roman" w:hAnsi="Times New Roman" w:cs="Times New Roman"/>
                <w:sz w:val="24"/>
              </w:rPr>
            </w:pPr>
            <w:r w:rsidRPr="00130937">
              <w:rPr>
                <w:rFonts w:ascii="Times New Roman" w:hAnsi="Times New Roman" w:cs="Times New Roman"/>
                <w:sz w:val="24"/>
              </w:rPr>
              <w:t>Identifikátor datové schránky:</w:t>
            </w:r>
          </w:p>
        </w:tc>
        <w:tc>
          <w:tcPr>
            <w:tcW w:w="6174" w:type="dxa"/>
            <w:vAlign w:val="center"/>
          </w:tcPr>
          <w:p w14:paraId="2E9E0B16" w14:textId="77777777" w:rsidR="00852488" w:rsidRPr="00130937" w:rsidRDefault="00852488" w:rsidP="00852488">
            <w:pPr>
              <w:pStyle w:val="Nadpis4"/>
              <w:shd w:val="clear" w:color="auto" w:fill="FFFFFF"/>
              <w:spacing w:before="0" w:line="360" w:lineRule="atLeast"/>
              <w:textAlignment w:val="baseline"/>
              <w:rPr>
                <w:rFonts w:ascii="Times New Roman" w:hAnsi="Times New Roman" w:cs="Times New Roman"/>
                <w:i w:val="0"/>
                <w:color w:val="000000"/>
                <w:sz w:val="24"/>
                <w:lang w:eastAsia="cs-CZ" w:bidi="ar-SA"/>
              </w:rPr>
            </w:pPr>
            <w:r w:rsidRPr="00130937">
              <w:rPr>
                <w:rStyle w:val="Siln"/>
                <w:rFonts w:ascii="Times New Roman" w:hAnsi="Times New Roman" w:cs="Times New Roman"/>
                <w:b w:val="0"/>
                <w:bCs w:val="0"/>
                <w:i w:val="0"/>
                <w:color w:val="000000"/>
                <w:sz w:val="24"/>
                <w:bdr w:val="none" w:sz="0" w:space="0" w:color="auto" w:frame="1"/>
              </w:rPr>
              <w:t>eqkbt8g</w:t>
            </w:r>
          </w:p>
          <w:p w14:paraId="6F2CE152" w14:textId="1116B116" w:rsidR="0099288F" w:rsidRPr="00130937" w:rsidRDefault="0099288F" w:rsidP="00A44559">
            <w:pPr>
              <w:jc w:val="both"/>
              <w:rPr>
                <w:rFonts w:ascii="Times New Roman" w:hAnsi="Times New Roman" w:cs="Times New Roman"/>
                <w:sz w:val="24"/>
              </w:rPr>
            </w:pPr>
          </w:p>
        </w:tc>
      </w:tr>
    </w:tbl>
    <w:p w14:paraId="7F72715D" w14:textId="77777777" w:rsidR="0099288F" w:rsidRPr="00130937" w:rsidRDefault="0099288F" w:rsidP="00926791">
      <w:pPr>
        <w:pStyle w:val="Nadpis1"/>
        <w:numPr>
          <w:ilvl w:val="0"/>
          <w:numId w:val="5"/>
        </w:numPr>
        <w:tabs>
          <w:tab w:val="num" w:pos="360"/>
        </w:tabs>
        <w:ind w:left="0" w:firstLine="0"/>
        <w:rPr>
          <w:rFonts w:ascii="Times New Roman" w:hAnsi="Times New Roman" w:cs="Times New Roman"/>
        </w:rPr>
      </w:pPr>
      <w:r w:rsidRPr="00130937">
        <w:rPr>
          <w:rFonts w:ascii="Times New Roman" w:hAnsi="Times New Roman" w:cs="Times New Roman"/>
        </w:rPr>
        <w:t>Veřejná zakázka</w:t>
      </w:r>
    </w:p>
    <w:tbl>
      <w:tblPr>
        <w:tblW w:w="94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0"/>
        <w:gridCol w:w="6314"/>
      </w:tblGrid>
      <w:tr w:rsidR="0099288F" w:rsidRPr="00130937" w14:paraId="0263B4C0" w14:textId="77777777" w:rsidTr="0088609A">
        <w:trPr>
          <w:trHeight w:hRule="exact" w:val="1039"/>
        </w:trPr>
        <w:tc>
          <w:tcPr>
            <w:tcW w:w="3090" w:type="dxa"/>
            <w:vAlign w:val="center"/>
          </w:tcPr>
          <w:p w14:paraId="64740381"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Název veřejné zakázky:</w:t>
            </w:r>
          </w:p>
        </w:tc>
        <w:tc>
          <w:tcPr>
            <w:tcW w:w="6314" w:type="dxa"/>
            <w:vAlign w:val="center"/>
          </w:tcPr>
          <w:p w14:paraId="51B75C7B" w14:textId="617E44DE" w:rsidR="0099288F" w:rsidRPr="00A60331" w:rsidRDefault="00A60331" w:rsidP="00A44559">
            <w:pPr>
              <w:jc w:val="both"/>
              <w:rPr>
                <w:rFonts w:ascii="Times New Roman" w:hAnsi="Times New Roman" w:cs="Times New Roman"/>
                <w:b/>
                <w:sz w:val="24"/>
              </w:rPr>
            </w:pPr>
            <w:bookmarkStart w:id="1" w:name="_GoBack"/>
            <w:r w:rsidRPr="00A60331">
              <w:rPr>
                <w:rFonts w:ascii="Times New Roman" w:hAnsi="Times New Roman" w:cs="Times New Roman"/>
                <w:b/>
                <w:bCs/>
                <w:color w:val="000000"/>
                <w:sz w:val="24"/>
              </w:rPr>
              <w:t>Grafické zpracování Radničních novin Prahy 3</w:t>
            </w:r>
            <w:bookmarkEnd w:id="1"/>
          </w:p>
        </w:tc>
      </w:tr>
      <w:tr w:rsidR="0099288F" w:rsidRPr="00130937" w14:paraId="637F79D4" w14:textId="77777777" w:rsidTr="00A44559">
        <w:trPr>
          <w:trHeight w:val="808"/>
        </w:trPr>
        <w:tc>
          <w:tcPr>
            <w:tcW w:w="3090" w:type="dxa"/>
            <w:vAlign w:val="center"/>
          </w:tcPr>
          <w:p w14:paraId="4619E9F7"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Klasifikace předmětu veřejné zakázky (CPV):</w:t>
            </w:r>
          </w:p>
        </w:tc>
        <w:tc>
          <w:tcPr>
            <w:tcW w:w="6314" w:type="dxa"/>
            <w:vAlign w:val="center"/>
          </w:tcPr>
          <w:p w14:paraId="6B3175C2" w14:textId="3A454EEF" w:rsidR="00665A1E" w:rsidRPr="00A60331" w:rsidRDefault="00A60331" w:rsidP="00A44559">
            <w:pPr>
              <w:spacing w:after="0"/>
              <w:contextualSpacing/>
              <w:jc w:val="both"/>
              <w:rPr>
                <w:rFonts w:ascii="Times New Roman" w:hAnsi="Times New Roman" w:cs="Times New Roman"/>
                <w:color w:val="000000" w:themeColor="text1"/>
                <w:sz w:val="24"/>
                <w:bdr w:val="none" w:sz="0" w:space="0" w:color="auto" w:frame="1"/>
              </w:rPr>
            </w:pPr>
            <w:r w:rsidRPr="00A60331">
              <w:rPr>
                <w:rFonts w:ascii="Times New Roman" w:hAnsi="Times New Roman" w:cs="Times New Roman"/>
                <w:color w:val="000000" w:themeColor="text1"/>
                <w:spacing w:val="3"/>
                <w:sz w:val="24"/>
                <w:shd w:val="clear" w:color="auto" w:fill="FFFFFF"/>
              </w:rPr>
              <w:t>79822500-7 Služby v oblasti grafického designu</w:t>
            </w:r>
          </w:p>
        </w:tc>
      </w:tr>
      <w:tr w:rsidR="0099288F" w:rsidRPr="00130937" w14:paraId="3E29CBD3" w14:textId="77777777" w:rsidTr="00A44559">
        <w:trPr>
          <w:trHeight w:hRule="exact" w:val="704"/>
        </w:trPr>
        <w:tc>
          <w:tcPr>
            <w:tcW w:w="3090" w:type="dxa"/>
            <w:vAlign w:val="center"/>
          </w:tcPr>
          <w:p w14:paraId="2C7198A7"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Profil zadavatele (URL zakázky):</w:t>
            </w:r>
          </w:p>
        </w:tc>
        <w:tc>
          <w:tcPr>
            <w:tcW w:w="6314" w:type="dxa"/>
            <w:vAlign w:val="center"/>
          </w:tcPr>
          <w:p w14:paraId="1CFA01F5" w14:textId="67C7D36D" w:rsidR="0099288F" w:rsidRPr="00072AF4" w:rsidRDefault="00502FDF" w:rsidP="00A44559">
            <w:pPr>
              <w:jc w:val="both"/>
              <w:rPr>
                <w:rFonts w:ascii="Times New Roman" w:hAnsi="Times New Roman" w:cs="Times New Roman"/>
                <w:sz w:val="24"/>
                <w:u w:val="single"/>
              </w:rPr>
            </w:pPr>
            <w:hyperlink r:id="rId9" w:history="1">
              <w:r w:rsidR="00592496" w:rsidRPr="00072AF4">
                <w:rPr>
                  <w:rStyle w:val="Hypertextovodkaz"/>
                  <w:rFonts w:ascii="Times New Roman" w:hAnsi="Times New Roman" w:cs="Times New Roman"/>
                  <w:sz w:val="24"/>
                </w:rPr>
                <w:t>https.//www.e-zakazky.cz/MCPraha3</w:t>
              </w:r>
            </w:hyperlink>
          </w:p>
        </w:tc>
      </w:tr>
      <w:tr w:rsidR="0099288F" w:rsidRPr="00130937" w14:paraId="1E8164C4" w14:textId="77777777" w:rsidTr="00A44559">
        <w:trPr>
          <w:trHeight w:hRule="exact" w:val="397"/>
        </w:trPr>
        <w:tc>
          <w:tcPr>
            <w:tcW w:w="3090" w:type="dxa"/>
            <w:vAlign w:val="center"/>
          </w:tcPr>
          <w:p w14:paraId="647D43DA"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Druh veřejné zakázky:</w:t>
            </w:r>
          </w:p>
        </w:tc>
        <w:tc>
          <w:tcPr>
            <w:tcW w:w="6314" w:type="dxa"/>
            <w:vAlign w:val="center"/>
          </w:tcPr>
          <w:p w14:paraId="34A0F91C" w14:textId="5E0F1A49" w:rsidR="0099288F" w:rsidRPr="00130937" w:rsidRDefault="00A60331" w:rsidP="00A44559">
            <w:pPr>
              <w:jc w:val="both"/>
              <w:rPr>
                <w:rFonts w:ascii="Times New Roman" w:hAnsi="Times New Roman" w:cs="Times New Roman"/>
                <w:sz w:val="24"/>
              </w:rPr>
            </w:pPr>
            <w:r>
              <w:rPr>
                <w:rFonts w:ascii="Times New Roman" w:hAnsi="Times New Roman" w:cs="Times New Roman"/>
                <w:sz w:val="24"/>
              </w:rPr>
              <w:t>služby</w:t>
            </w:r>
          </w:p>
        </w:tc>
      </w:tr>
      <w:tr w:rsidR="0099288F" w:rsidRPr="00130937" w14:paraId="3995FC37" w14:textId="77777777" w:rsidTr="00A44559">
        <w:trPr>
          <w:trHeight w:hRule="exact" w:val="758"/>
        </w:trPr>
        <w:tc>
          <w:tcPr>
            <w:tcW w:w="3090" w:type="dxa"/>
            <w:vAlign w:val="center"/>
          </w:tcPr>
          <w:p w14:paraId="65037284" w14:textId="77777777" w:rsidR="0099288F" w:rsidRPr="00130937" w:rsidRDefault="0099288F" w:rsidP="00A44559">
            <w:pPr>
              <w:jc w:val="both"/>
              <w:rPr>
                <w:rFonts w:ascii="Times New Roman" w:hAnsi="Times New Roman" w:cs="Times New Roman"/>
                <w:sz w:val="24"/>
              </w:rPr>
            </w:pPr>
            <w:r w:rsidRPr="00130937">
              <w:rPr>
                <w:rFonts w:ascii="Times New Roman" w:hAnsi="Times New Roman" w:cs="Times New Roman"/>
                <w:sz w:val="24"/>
              </w:rPr>
              <w:t>Druh zadávacího řízení:</w:t>
            </w:r>
          </w:p>
        </w:tc>
        <w:tc>
          <w:tcPr>
            <w:tcW w:w="6314" w:type="dxa"/>
            <w:vAlign w:val="center"/>
          </w:tcPr>
          <w:p w14:paraId="504D1E73" w14:textId="70392199" w:rsidR="0099288F" w:rsidRPr="00130937" w:rsidRDefault="00A60331" w:rsidP="00A44559">
            <w:pPr>
              <w:jc w:val="both"/>
              <w:rPr>
                <w:rFonts w:ascii="Times New Roman" w:hAnsi="Times New Roman" w:cs="Times New Roman"/>
                <w:sz w:val="24"/>
              </w:rPr>
            </w:pPr>
            <w:r>
              <w:rPr>
                <w:rFonts w:ascii="Times New Roman" w:hAnsi="Times New Roman" w:cs="Times New Roman"/>
                <w:sz w:val="24"/>
              </w:rPr>
              <w:t xml:space="preserve">Zakázka malého rozsahu dle § 27 zákona </w:t>
            </w:r>
          </w:p>
        </w:tc>
      </w:tr>
      <w:tr w:rsidR="006D7CBC" w:rsidRPr="00130937" w14:paraId="5C083610" w14:textId="77777777" w:rsidTr="00A44559">
        <w:trPr>
          <w:trHeight w:hRule="exact" w:val="758"/>
        </w:trPr>
        <w:tc>
          <w:tcPr>
            <w:tcW w:w="3090" w:type="dxa"/>
            <w:vAlign w:val="center"/>
          </w:tcPr>
          <w:p w14:paraId="6389F9A5" w14:textId="7B5D562B" w:rsidR="006D7CBC" w:rsidRPr="00130937" w:rsidRDefault="006D7CBC" w:rsidP="00A44559">
            <w:pPr>
              <w:jc w:val="both"/>
              <w:rPr>
                <w:rFonts w:ascii="Times New Roman" w:hAnsi="Times New Roman" w:cs="Times New Roman"/>
                <w:sz w:val="24"/>
              </w:rPr>
            </w:pPr>
            <w:r>
              <w:rPr>
                <w:rFonts w:ascii="Times New Roman" w:hAnsi="Times New Roman" w:cs="Times New Roman"/>
                <w:sz w:val="24"/>
              </w:rPr>
              <w:t>Konec lhůty pro podání nabídek</w:t>
            </w:r>
          </w:p>
        </w:tc>
        <w:tc>
          <w:tcPr>
            <w:tcW w:w="6314" w:type="dxa"/>
            <w:vAlign w:val="center"/>
          </w:tcPr>
          <w:p w14:paraId="3F3B2BB3" w14:textId="5EDAA417" w:rsidR="006D7CBC" w:rsidRPr="00130937" w:rsidRDefault="00502FDF" w:rsidP="00A44559">
            <w:pPr>
              <w:jc w:val="both"/>
              <w:rPr>
                <w:rFonts w:ascii="Times New Roman" w:hAnsi="Times New Roman" w:cs="Times New Roman"/>
                <w:sz w:val="24"/>
              </w:rPr>
            </w:pPr>
            <w:r>
              <w:rPr>
                <w:rFonts w:ascii="Times New Roman" w:hAnsi="Times New Roman" w:cs="Times New Roman"/>
                <w:sz w:val="24"/>
              </w:rPr>
              <w:t xml:space="preserve">30. 9. </w:t>
            </w:r>
            <w:r w:rsidR="00395694">
              <w:rPr>
                <w:rFonts w:ascii="Times New Roman" w:hAnsi="Times New Roman" w:cs="Times New Roman"/>
                <w:sz w:val="24"/>
              </w:rPr>
              <w:t>2024, 10:00</w:t>
            </w:r>
          </w:p>
        </w:tc>
      </w:tr>
      <w:tr w:rsidR="0099288F" w:rsidRPr="00130937" w14:paraId="43CA07A4" w14:textId="77777777" w:rsidTr="002663D3">
        <w:trPr>
          <w:trHeight w:hRule="exact" w:val="724"/>
        </w:trPr>
        <w:tc>
          <w:tcPr>
            <w:tcW w:w="3090" w:type="dxa"/>
            <w:vAlign w:val="center"/>
          </w:tcPr>
          <w:p w14:paraId="49F9AD09" w14:textId="77777777" w:rsidR="0099288F" w:rsidRPr="00130937" w:rsidRDefault="0099288F" w:rsidP="002663D3">
            <w:pPr>
              <w:spacing w:after="0"/>
              <w:jc w:val="both"/>
              <w:rPr>
                <w:rFonts w:ascii="Times New Roman" w:hAnsi="Times New Roman" w:cs="Times New Roman"/>
                <w:sz w:val="24"/>
              </w:rPr>
            </w:pPr>
            <w:r w:rsidRPr="00130937">
              <w:rPr>
                <w:rFonts w:ascii="Times New Roman" w:hAnsi="Times New Roman" w:cs="Times New Roman"/>
                <w:sz w:val="24"/>
              </w:rPr>
              <w:t>Předpokládaná hodnota</w:t>
            </w:r>
          </w:p>
          <w:p w14:paraId="0A70110F" w14:textId="77777777" w:rsidR="0099288F" w:rsidRPr="00130937" w:rsidRDefault="0099288F" w:rsidP="002663D3">
            <w:pPr>
              <w:spacing w:after="0"/>
              <w:jc w:val="both"/>
              <w:rPr>
                <w:rFonts w:ascii="Times New Roman" w:hAnsi="Times New Roman" w:cs="Times New Roman"/>
                <w:sz w:val="24"/>
              </w:rPr>
            </w:pPr>
            <w:r w:rsidRPr="00130937">
              <w:rPr>
                <w:rFonts w:ascii="Times New Roman" w:hAnsi="Times New Roman" w:cs="Times New Roman"/>
                <w:sz w:val="24"/>
              </w:rPr>
              <w:t>veřejné zakázky:</w:t>
            </w:r>
          </w:p>
        </w:tc>
        <w:tc>
          <w:tcPr>
            <w:tcW w:w="6314" w:type="dxa"/>
            <w:vAlign w:val="center"/>
          </w:tcPr>
          <w:p w14:paraId="084B1750" w14:textId="6427E52A" w:rsidR="0099288F" w:rsidRPr="00130937" w:rsidRDefault="00495B65" w:rsidP="00A44559">
            <w:pPr>
              <w:jc w:val="both"/>
              <w:rPr>
                <w:rFonts w:ascii="Times New Roman" w:hAnsi="Times New Roman" w:cs="Times New Roman"/>
                <w:bCs/>
                <w:sz w:val="24"/>
              </w:rPr>
            </w:pPr>
            <w:r>
              <w:rPr>
                <w:rFonts w:ascii="Times New Roman" w:hAnsi="Times New Roman" w:cs="Times New Roman"/>
                <w:bCs/>
                <w:sz w:val="24"/>
              </w:rPr>
              <w:t>1 </w:t>
            </w:r>
            <w:r w:rsidR="00741363">
              <w:rPr>
                <w:rFonts w:ascii="Times New Roman" w:hAnsi="Times New Roman" w:cs="Times New Roman"/>
                <w:bCs/>
                <w:sz w:val="24"/>
              </w:rPr>
              <w:t xml:space="preserve">760 </w:t>
            </w:r>
            <w:r>
              <w:rPr>
                <w:rFonts w:ascii="Times New Roman" w:hAnsi="Times New Roman" w:cs="Times New Roman"/>
                <w:bCs/>
                <w:sz w:val="24"/>
              </w:rPr>
              <w:t>000</w:t>
            </w:r>
            <w:r w:rsidR="0062280E">
              <w:rPr>
                <w:rFonts w:ascii="Times New Roman" w:hAnsi="Times New Roman" w:cs="Times New Roman"/>
                <w:bCs/>
                <w:sz w:val="24"/>
              </w:rPr>
              <w:t>,-</w:t>
            </w:r>
            <w:r w:rsidR="00ED60E8">
              <w:rPr>
                <w:rFonts w:ascii="Times New Roman" w:hAnsi="Times New Roman" w:cs="Times New Roman"/>
                <w:bCs/>
                <w:sz w:val="24"/>
              </w:rPr>
              <w:t xml:space="preserve"> </w:t>
            </w:r>
            <w:r w:rsidR="0099288F" w:rsidRPr="00130937">
              <w:rPr>
                <w:rFonts w:ascii="Times New Roman" w:hAnsi="Times New Roman" w:cs="Times New Roman"/>
                <w:bCs/>
                <w:sz w:val="24"/>
              </w:rPr>
              <w:t>Kč bez DPH</w:t>
            </w:r>
          </w:p>
        </w:tc>
      </w:tr>
    </w:tbl>
    <w:p w14:paraId="5ECB80F5" w14:textId="68EB3079" w:rsidR="0099288F" w:rsidRDefault="0099288F" w:rsidP="00054218">
      <w:pPr>
        <w:spacing w:after="160" w:line="259" w:lineRule="auto"/>
        <w:rPr>
          <w:rFonts w:ascii="Times New Roman" w:hAnsi="Times New Roman" w:cs="Times New Roman"/>
          <w:b/>
          <w:color w:val="auto"/>
          <w:szCs w:val="20"/>
        </w:rPr>
      </w:pPr>
    </w:p>
    <w:p w14:paraId="21AF6F06" w14:textId="77777777" w:rsidR="000D01DB" w:rsidRPr="00130937" w:rsidRDefault="000D01DB" w:rsidP="00054218">
      <w:pPr>
        <w:spacing w:after="160" w:line="259" w:lineRule="auto"/>
        <w:rPr>
          <w:rFonts w:ascii="Times New Roman" w:hAnsi="Times New Roman" w:cs="Times New Roman"/>
          <w:b/>
          <w:color w:val="auto"/>
          <w:szCs w:val="20"/>
        </w:rPr>
      </w:pPr>
    </w:p>
    <w:p w14:paraId="401F2958" w14:textId="10F134A3" w:rsidR="0099288F" w:rsidRDefault="0099288F" w:rsidP="00926791">
      <w:pPr>
        <w:pStyle w:val="Nadpis1"/>
        <w:keepNext/>
        <w:keepLines/>
        <w:numPr>
          <w:ilvl w:val="0"/>
          <w:numId w:val="5"/>
        </w:numPr>
        <w:tabs>
          <w:tab w:val="num" w:pos="360"/>
          <w:tab w:val="left" w:pos="709"/>
          <w:tab w:val="left" w:pos="5387"/>
        </w:tabs>
        <w:spacing w:before="240" w:after="120"/>
        <w:ind w:left="0" w:firstLine="0"/>
        <w:jc w:val="both"/>
        <w:rPr>
          <w:rFonts w:ascii="Times New Roman" w:eastAsia="Times New Roman" w:hAnsi="Times New Roman" w:cs="Times New Roman"/>
          <w:bCs/>
          <w:lang w:eastAsia="en-US" w:bidi="ar-SA"/>
        </w:rPr>
      </w:pPr>
      <w:r w:rsidRPr="00130937">
        <w:rPr>
          <w:rFonts w:ascii="Times New Roman" w:eastAsia="Times New Roman" w:hAnsi="Times New Roman" w:cs="Times New Roman"/>
          <w:bCs/>
          <w:lang w:eastAsia="en-US" w:bidi="ar-SA"/>
        </w:rPr>
        <w:lastRenderedPageBreak/>
        <w:t>Popis předmětu veřejné zakázky</w:t>
      </w:r>
    </w:p>
    <w:p w14:paraId="28AA349D" w14:textId="5338CEE5" w:rsidR="00FD5FFC" w:rsidRPr="001D251D" w:rsidRDefault="00495B65" w:rsidP="001D25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76" w:lineRule="auto"/>
        <w:jc w:val="both"/>
        <w:rPr>
          <w:rFonts w:ascii="Times New Roman" w:hAnsi="Times New Roman" w:cs="Times New Roman"/>
          <w:b/>
          <w:bCs/>
          <w:sz w:val="24"/>
        </w:rPr>
      </w:pPr>
      <w:r w:rsidRPr="00712499">
        <w:rPr>
          <w:rFonts w:ascii="Times New Roman" w:hAnsi="Times New Roman" w:cs="Times New Roman"/>
          <w:sz w:val="24"/>
        </w:rPr>
        <w:t xml:space="preserve">Předmětem plnění veřejné zakázky je komplexní grafické zpracování Radničních novin </w:t>
      </w:r>
      <w:r w:rsidR="00FD5FFC" w:rsidRPr="00712499">
        <w:rPr>
          <w:rFonts w:ascii="Times New Roman" w:hAnsi="Times New Roman" w:cs="Times New Roman"/>
          <w:sz w:val="24"/>
        </w:rPr>
        <w:t>městské části Praha 3</w:t>
      </w:r>
      <w:r w:rsidR="00712499" w:rsidRPr="00712499">
        <w:rPr>
          <w:rFonts w:ascii="Times New Roman" w:hAnsi="Times New Roman" w:cs="Times New Roman"/>
          <w:sz w:val="24"/>
        </w:rPr>
        <w:t xml:space="preserve"> včetně tzv. předtiskové přípravy</w:t>
      </w:r>
      <w:r w:rsidR="00FD5FFC" w:rsidRPr="00712499">
        <w:rPr>
          <w:rFonts w:ascii="Times New Roman" w:hAnsi="Times New Roman" w:cs="Times New Roman"/>
          <w:sz w:val="24"/>
        </w:rPr>
        <w:t xml:space="preserve">. Zadavatel prostřednictvím této veřejné zakázky vyjadřuje </w:t>
      </w:r>
      <w:r w:rsidR="00712499" w:rsidRPr="00712499">
        <w:rPr>
          <w:rFonts w:ascii="Times New Roman" w:hAnsi="Times New Roman" w:cs="Times New Roman"/>
          <w:sz w:val="24"/>
        </w:rPr>
        <w:t>potřebu</w:t>
      </w:r>
      <w:r w:rsidR="00FD5FFC" w:rsidRPr="00712499">
        <w:rPr>
          <w:rFonts w:ascii="Times New Roman" w:hAnsi="Times New Roman" w:cs="Times New Roman"/>
          <w:sz w:val="24"/>
        </w:rPr>
        <w:t xml:space="preserve"> zajistit si </w:t>
      </w:r>
      <w:r w:rsidR="00712499" w:rsidRPr="00712499">
        <w:rPr>
          <w:rFonts w:ascii="Times New Roman" w:hAnsi="Times New Roman" w:cs="Times New Roman"/>
          <w:sz w:val="24"/>
        </w:rPr>
        <w:t xml:space="preserve">služby </w:t>
      </w:r>
      <w:r w:rsidR="0009532E">
        <w:rPr>
          <w:rFonts w:ascii="Times New Roman" w:hAnsi="Times New Roman" w:cs="Times New Roman"/>
          <w:sz w:val="24"/>
        </w:rPr>
        <w:t xml:space="preserve">v oblasti </w:t>
      </w:r>
      <w:r w:rsidR="00712499" w:rsidRPr="00712499">
        <w:rPr>
          <w:rFonts w:ascii="Times New Roman" w:hAnsi="Times New Roman" w:cs="Times New Roman"/>
          <w:sz w:val="24"/>
        </w:rPr>
        <w:t>grafického designu</w:t>
      </w:r>
      <w:r w:rsidR="0009532E">
        <w:rPr>
          <w:rFonts w:ascii="Times New Roman" w:hAnsi="Times New Roman" w:cs="Times New Roman"/>
          <w:sz w:val="24"/>
        </w:rPr>
        <w:t xml:space="preserve"> a sazby</w:t>
      </w:r>
      <w:r w:rsidR="00712499" w:rsidRPr="00712499">
        <w:rPr>
          <w:rFonts w:ascii="Times New Roman" w:hAnsi="Times New Roman" w:cs="Times New Roman"/>
          <w:sz w:val="24"/>
        </w:rPr>
        <w:t xml:space="preserve">, </w:t>
      </w:r>
      <w:r w:rsidR="00F62B6A" w:rsidRPr="00712499">
        <w:rPr>
          <w:rFonts w:ascii="Times New Roman" w:hAnsi="Times New Roman" w:cs="Times New Roman"/>
          <w:sz w:val="24"/>
        </w:rPr>
        <w:t>realizac</w:t>
      </w:r>
      <w:r w:rsidR="00F62B6A">
        <w:rPr>
          <w:rFonts w:ascii="Times New Roman" w:hAnsi="Times New Roman" w:cs="Times New Roman"/>
          <w:sz w:val="24"/>
        </w:rPr>
        <w:t>i</w:t>
      </w:r>
      <w:r w:rsidR="00F62B6A" w:rsidRPr="00712499">
        <w:rPr>
          <w:rFonts w:ascii="Times New Roman" w:hAnsi="Times New Roman" w:cs="Times New Roman"/>
          <w:sz w:val="24"/>
        </w:rPr>
        <w:t xml:space="preserve"> </w:t>
      </w:r>
      <w:r w:rsidR="00712499" w:rsidRPr="00712499">
        <w:rPr>
          <w:rFonts w:ascii="Times New Roman" w:hAnsi="Times New Roman" w:cs="Times New Roman"/>
          <w:sz w:val="24"/>
        </w:rPr>
        <w:t xml:space="preserve">elektronické podoby a </w:t>
      </w:r>
      <w:r w:rsidR="00F62B6A" w:rsidRPr="00712499">
        <w:rPr>
          <w:rFonts w:ascii="Times New Roman" w:hAnsi="Times New Roman" w:cs="Times New Roman"/>
          <w:sz w:val="24"/>
        </w:rPr>
        <w:t>před</w:t>
      </w:r>
      <w:r w:rsidR="00F62B6A">
        <w:rPr>
          <w:rFonts w:ascii="Times New Roman" w:hAnsi="Times New Roman" w:cs="Times New Roman"/>
          <w:sz w:val="24"/>
        </w:rPr>
        <w:t>á</w:t>
      </w:r>
      <w:r w:rsidR="00F62B6A" w:rsidRPr="00712499">
        <w:rPr>
          <w:rFonts w:ascii="Times New Roman" w:hAnsi="Times New Roman" w:cs="Times New Roman"/>
          <w:sz w:val="24"/>
        </w:rPr>
        <w:t xml:space="preserve">ní </w:t>
      </w:r>
      <w:r w:rsidR="00712499" w:rsidRPr="00712499">
        <w:rPr>
          <w:rFonts w:ascii="Times New Roman" w:hAnsi="Times New Roman" w:cs="Times New Roman"/>
          <w:sz w:val="24"/>
        </w:rPr>
        <w:t xml:space="preserve">této podoby měsíčníku „Radniční noviny Prahy 3“ ve stanovených termínech zadavateli a tiskárně. Radniční noviny </w:t>
      </w:r>
      <w:r w:rsidR="00741363">
        <w:rPr>
          <w:rFonts w:ascii="Times New Roman" w:hAnsi="Times New Roman" w:cs="Times New Roman"/>
          <w:sz w:val="24"/>
        </w:rPr>
        <w:t>vycházejí</w:t>
      </w:r>
      <w:r w:rsidR="00712499" w:rsidRPr="00712499">
        <w:rPr>
          <w:rFonts w:ascii="Times New Roman" w:hAnsi="Times New Roman" w:cs="Times New Roman"/>
          <w:sz w:val="24"/>
        </w:rPr>
        <w:t xml:space="preserve"> 11x za kalendářní rok (vyjma července), a to vždy na konci každého kalendářního měsíce.</w:t>
      </w:r>
      <w:r w:rsidR="00712499">
        <w:rPr>
          <w:rFonts w:ascii="Times New Roman" w:hAnsi="Times New Roman" w:cs="Times New Roman"/>
          <w:sz w:val="24"/>
        </w:rPr>
        <w:t xml:space="preserve"> Zadavatel požaduje grafické zpracování výstupů v souladu s grafickým manuálem, který tvoří přílohu zadávací dokumentace č. </w:t>
      </w:r>
      <w:r w:rsidR="00EB39E2">
        <w:rPr>
          <w:rFonts w:ascii="Times New Roman" w:hAnsi="Times New Roman" w:cs="Times New Roman"/>
          <w:sz w:val="24"/>
        </w:rPr>
        <w:t>1</w:t>
      </w:r>
      <w:r w:rsidR="00712499">
        <w:rPr>
          <w:rFonts w:ascii="Times New Roman" w:hAnsi="Times New Roman" w:cs="Times New Roman"/>
          <w:sz w:val="24"/>
        </w:rPr>
        <w:t>.</w:t>
      </w:r>
      <w:r w:rsidR="001D251D">
        <w:rPr>
          <w:rFonts w:ascii="Times New Roman" w:hAnsi="Times New Roman" w:cs="Times New Roman"/>
          <w:sz w:val="24"/>
        </w:rPr>
        <w:t xml:space="preserve"> </w:t>
      </w:r>
      <w:r w:rsidR="00712499">
        <w:rPr>
          <w:rFonts w:ascii="Times New Roman" w:hAnsi="Times New Roman" w:cs="Times New Roman"/>
          <w:sz w:val="24"/>
        </w:rPr>
        <w:t xml:space="preserve">Specifikace předmětu plnění veřejné zakázky je přílohou č. 1 Smlouvy. </w:t>
      </w:r>
    </w:p>
    <w:p w14:paraId="06EC980F" w14:textId="45661962" w:rsidR="00B12F62" w:rsidRPr="00B62445" w:rsidRDefault="00712499" w:rsidP="001D251D">
      <w:pPr>
        <w:tabs>
          <w:tab w:val="left" w:pos="360"/>
        </w:tabs>
        <w:spacing w:after="120" w:line="276" w:lineRule="auto"/>
        <w:jc w:val="both"/>
        <w:rPr>
          <w:rFonts w:ascii="Times New Roman" w:hAnsi="Times New Roman" w:cs="Times New Roman"/>
          <w:sz w:val="24"/>
        </w:rPr>
      </w:pPr>
      <w:r w:rsidRPr="00712499">
        <w:rPr>
          <w:rFonts w:ascii="Times New Roman" w:hAnsi="Times New Roman" w:cs="Times New Roman"/>
          <w:sz w:val="24"/>
        </w:rPr>
        <w:t xml:space="preserve">Předmětem veřejné zakázky </w:t>
      </w:r>
      <w:r w:rsidR="00E111AA">
        <w:rPr>
          <w:rFonts w:ascii="Times New Roman" w:hAnsi="Times New Roman" w:cs="Times New Roman"/>
          <w:sz w:val="24"/>
        </w:rPr>
        <w:t>nejsou jazykové korektury,</w:t>
      </w:r>
      <w:r w:rsidR="00E111AA" w:rsidRPr="00712499">
        <w:rPr>
          <w:rFonts w:ascii="Times New Roman" w:hAnsi="Times New Roman" w:cs="Times New Roman"/>
          <w:sz w:val="24"/>
        </w:rPr>
        <w:t xml:space="preserve"> </w:t>
      </w:r>
      <w:r w:rsidRPr="00712499">
        <w:rPr>
          <w:rFonts w:ascii="Times New Roman" w:hAnsi="Times New Roman" w:cs="Times New Roman"/>
          <w:sz w:val="24"/>
        </w:rPr>
        <w:t>tisk</w:t>
      </w:r>
      <w:r w:rsidR="00E111AA">
        <w:rPr>
          <w:rFonts w:ascii="Times New Roman" w:hAnsi="Times New Roman" w:cs="Times New Roman"/>
          <w:sz w:val="24"/>
        </w:rPr>
        <w:t xml:space="preserve"> ani distribuce</w:t>
      </w:r>
      <w:r w:rsidRPr="00712499">
        <w:rPr>
          <w:rFonts w:ascii="Times New Roman" w:hAnsi="Times New Roman" w:cs="Times New Roman"/>
          <w:sz w:val="24"/>
        </w:rPr>
        <w:t xml:space="preserve"> zpracovaných výstupů.</w:t>
      </w:r>
    </w:p>
    <w:p w14:paraId="08DA79C3" w14:textId="63CB1AA1" w:rsidR="00DC78F0" w:rsidRPr="001D251D" w:rsidRDefault="0099288F" w:rsidP="00926791">
      <w:pPr>
        <w:pStyle w:val="Nadpis1"/>
        <w:numPr>
          <w:ilvl w:val="0"/>
          <w:numId w:val="5"/>
        </w:numPr>
        <w:tabs>
          <w:tab w:val="num" w:pos="360"/>
        </w:tabs>
        <w:ind w:left="0" w:firstLine="0"/>
        <w:rPr>
          <w:rFonts w:ascii="Times New Roman" w:hAnsi="Times New Roman" w:cs="Times New Roman"/>
        </w:rPr>
      </w:pPr>
      <w:r w:rsidRPr="00044B7A">
        <w:rPr>
          <w:rFonts w:ascii="Times New Roman" w:hAnsi="Times New Roman" w:cs="Times New Roman"/>
        </w:rPr>
        <w:t>Doba a místo plnění</w:t>
      </w:r>
    </w:p>
    <w:p w14:paraId="69A06582" w14:textId="4B8328C2" w:rsidR="0068566F" w:rsidRPr="003C037B" w:rsidRDefault="001D251D" w:rsidP="0068566F">
      <w:pPr>
        <w:autoSpaceDE w:val="0"/>
        <w:autoSpaceDN w:val="0"/>
        <w:adjustRightInd w:val="0"/>
        <w:spacing w:after="0"/>
        <w:jc w:val="both"/>
        <w:rPr>
          <w:rFonts w:ascii="Times New Roman" w:hAnsi="Times New Roman" w:cs="Times New Roman"/>
          <w:sz w:val="24"/>
        </w:rPr>
      </w:pPr>
      <w:r>
        <w:rPr>
          <w:rFonts w:ascii="Times New Roman" w:hAnsi="Times New Roman" w:cs="Times New Roman"/>
          <w:sz w:val="24"/>
        </w:rPr>
        <w:t xml:space="preserve">Vzhledem k předmětu plnění veřejné zakázky bude její realizace probíhat v měsíční periodicitě </w:t>
      </w:r>
      <w:r w:rsidR="007865B7">
        <w:rPr>
          <w:rFonts w:ascii="Times New Roman" w:hAnsi="Times New Roman" w:cs="Times New Roman"/>
          <w:sz w:val="24"/>
        </w:rPr>
        <w:t xml:space="preserve">(11 vydání za kalendářní rok) </w:t>
      </w:r>
      <w:r>
        <w:rPr>
          <w:rFonts w:ascii="Times New Roman" w:hAnsi="Times New Roman" w:cs="Times New Roman"/>
          <w:sz w:val="24"/>
        </w:rPr>
        <w:t>po dobu 48 měsíců od uzavření smlouvy s vybraným dodavatelem a dle harmonogramu, který je uveden v čl.</w:t>
      </w:r>
      <w:r w:rsidR="006157DF">
        <w:rPr>
          <w:rFonts w:ascii="Times New Roman" w:hAnsi="Times New Roman" w:cs="Times New Roman"/>
          <w:sz w:val="24"/>
        </w:rPr>
        <w:t xml:space="preserve"> III</w:t>
      </w:r>
      <w:r>
        <w:rPr>
          <w:rFonts w:ascii="Times New Roman" w:hAnsi="Times New Roman" w:cs="Times New Roman"/>
          <w:sz w:val="24"/>
        </w:rPr>
        <w:t xml:space="preserve"> Smlouvy. </w:t>
      </w:r>
    </w:p>
    <w:p w14:paraId="536AB4CB" w14:textId="230D3B34" w:rsidR="0099288F" w:rsidRPr="00130937" w:rsidRDefault="0099288F" w:rsidP="00926791">
      <w:pPr>
        <w:pStyle w:val="Nadpis1"/>
        <w:numPr>
          <w:ilvl w:val="0"/>
          <w:numId w:val="5"/>
        </w:numPr>
        <w:rPr>
          <w:rFonts w:ascii="Times New Roman" w:hAnsi="Times New Roman" w:cs="Times New Roman"/>
        </w:rPr>
      </w:pPr>
      <w:r w:rsidRPr="00130937">
        <w:rPr>
          <w:rFonts w:ascii="Times New Roman" w:hAnsi="Times New Roman" w:cs="Times New Roman"/>
        </w:rPr>
        <w:t xml:space="preserve">Předpokládaná hodnota </w:t>
      </w:r>
    </w:p>
    <w:p w14:paraId="34C8998C" w14:textId="78E8978B" w:rsidR="00492BBD"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Předpokládaná hodnota veřejné zakázky činí</w:t>
      </w:r>
      <w:r w:rsidR="0068566F">
        <w:rPr>
          <w:rFonts w:ascii="Times New Roman" w:hAnsi="Times New Roman" w:cs="Times New Roman"/>
          <w:b/>
          <w:sz w:val="24"/>
        </w:rPr>
        <w:t xml:space="preserve"> </w:t>
      </w:r>
      <w:r w:rsidR="003C037B">
        <w:rPr>
          <w:rFonts w:ascii="Times New Roman" w:hAnsi="Times New Roman" w:cs="Times New Roman"/>
          <w:b/>
          <w:bCs/>
          <w:sz w:val="24"/>
        </w:rPr>
        <w:t>1 </w:t>
      </w:r>
      <w:r w:rsidR="00741363">
        <w:rPr>
          <w:rFonts w:ascii="Times New Roman" w:hAnsi="Times New Roman" w:cs="Times New Roman"/>
          <w:b/>
          <w:bCs/>
          <w:sz w:val="24"/>
        </w:rPr>
        <w:t xml:space="preserve">760 </w:t>
      </w:r>
      <w:r w:rsidR="003C037B">
        <w:rPr>
          <w:rFonts w:ascii="Times New Roman" w:hAnsi="Times New Roman" w:cs="Times New Roman"/>
          <w:b/>
          <w:bCs/>
          <w:sz w:val="24"/>
        </w:rPr>
        <w:t>000</w:t>
      </w:r>
      <w:r w:rsidR="00EC3736" w:rsidRPr="00EC3736">
        <w:rPr>
          <w:rFonts w:ascii="Times New Roman" w:hAnsi="Times New Roman" w:cs="Times New Roman"/>
          <w:b/>
          <w:bCs/>
          <w:sz w:val="24"/>
        </w:rPr>
        <w:t>,- Kč bez DPH</w:t>
      </w:r>
      <w:r w:rsidRPr="00130937">
        <w:rPr>
          <w:rFonts w:ascii="Times New Roman" w:hAnsi="Times New Roman" w:cs="Times New Roman"/>
          <w:sz w:val="24"/>
        </w:rPr>
        <w:t xml:space="preserve">. </w:t>
      </w:r>
    </w:p>
    <w:p w14:paraId="7EA9F63F" w14:textId="77777777" w:rsidR="0099288F" w:rsidRPr="00130937" w:rsidRDefault="0099288F" w:rsidP="00926791">
      <w:pPr>
        <w:pStyle w:val="Nadpis1"/>
        <w:numPr>
          <w:ilvl w:val="0"/>
          <w:numId w:val="5"/>
        </w:numPr>
        <w:rPr>
          <w:rFonts w:ascii="Times New Roman" w:hAnsi="Times New Roman" w:cs="Times New Roman"/>
        </w:rPr>
      </w:pPr>
      <w:r w:rsidRPr="00130937">
        <w:rPr>
          <w:rFonts w:ascii="Times New Roman" w:hAnsi="Times New Roman" w:cs="Times New Roman"/>
        </w:rPr>
        <w:t>Požadavky na kvalifikaci dodavatele</w:t>
      </w:r>
    </w:p>
    <w:p w14:paraId="5958C6FF" w14:textId="77777777" w:rsidR="0099288F"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Kvalifikaci splní dodavatel (účastník zadávacího řízení), který prokáže:</w:t>
      </w:r>
    </w:p>
    <w:p w14:paraId="3DD70512" w14:textId="59810E64" w:rsidR="0099288F" w:rsidRPr="00130937" w:rsidRDefault="0099288F" w:rsidP="00A44559">
      <w:pPr>
        <w:pStyle w:val="Odstavecseseznamem"/>
        <w:numPr>
          <w:ilvl w:val="0"/>
          <w:numId w:val="1"/>
        </w:numPr>
        <w:ind w:left="357"/>
        <w:jc w:val="both"/>
        <w:rPr>
          <w:rFonts w:ascii="Times New Roman" w:hAnsi="Times New Roman" w:cs="Times New Roman"/>
          <w:sz w:val="24"/>
        </w:rPr>
      </w:pPr>
      <w:r w:rsidRPr="00130937">
        <w:rPr>
          <w:rFonts w:ascii="Times New Roman" w:hAnsi="Times New Roman" w:cs="Times New Roman"/>
          <w:sz w:val="24"/>
        </w:rPr>
        <w:t xml:space="preserve">Základní </w:t>
      </w:r>
      <w:r w:rsidR="00745F23">
        <w:rPr>
          <w:rFonts w:ascii="Times New Roman" w:hAnsi="Times New Roman" w:cs="Times New Roman"/>
          <w:sz w:val="24"/>
        </w:rPr>
        <w:t>kvalifikaci</w:t>
      </w:r>
      <w:r w:rsidRPr="00130937">
        <w:rPr>
          <w:rFonts w:ascii="Times New Roman" w:hAnsi="Times New Roman" w:cs="Times New Roman"/>
          <w:sz w:val="24"/>
        </w:rPr>
        <w:t>,</w:t>
      </w:r>
    </w:p>
    <w:p w14:paraId="7CEA549C" w14:textId="2B16FF27" w:rsidR="0099288F" w:rsidRPr="00130937" w:rsidRDefault="0099288F" w:rsidP="00A44559">
      <w:pPr>
        <w:pStyle w:val="Odstavecseseznamem"/>
        <w:numPr>
          <w:ilvl w:val="0"/>
          <w:numId w:val="1"/>
        </w:numPr>
        <w:ind w:left="357"/>
        <w:jc w:val="both"/>
        <w:rPr>
          <w:rFonts w:ascii="Times New Roman" w:hAnsi="Times New Roman" w:cs="Times New Roman"/>
          <w:sz w:val="24"/>
        </w:rPr>
      </w:pPr>
      <w:r w:rsidRPr="00130937">
        <w:rPr>
          <w:rFonts w:ascii="Times New Roman" w:hAnsi="Times New Roman" w:cs="Times New Roman"/>
          <w:sz w:val="24"/>
        </w:rPr>
        <w:t xml:space="preserve">Profesní </w:t>
      </w:r>
      <w:r w:rsidR="00745F23">
        <w:rPr>
          <w:rFonts w:ascii="Times New Roman" w:hAnsi="Times New Roman" w:cs="Times New Roman"/>
          <w:sz w:val="24"/>
        </w:rPr>
        <w:t>kvalifikaci</w:t>
      </w:r>
      <w:r w:rsidRPr="00130937">
        <w:rPr>
          <w:rFonts w:ascii="Times New Roman" w:hAnsi="Times New Roman" w:cs="Times New Roman"/>
          <w:sz w:val="24"/>
        </w:rPr>
        <w:t>,</w:t>
      </w:r>
    </w:p>
    <w:p w14:paraId="1AF915E7" w14:textId="3D3E3A11" w:rsidR="0099288F" w:rsidRPr="00130937" w:rsidRDefault="0099288F" w:rsidP="00A44559">
      <w:pPr>
        <w:pStyle w:val="Odstavecseseznamem"/>
        <w:numPr>
          <w:ilvl w:val="0"/>
          <w:numId w:val="1"/>
        </w:numPr>
        <w:ind w:left="357"/>
        <w:jc w:val="both"/>
        <w:rPr>
          <w:rFonts w:ascii="Times New Roman" w:hAnsi="Times New Roman" w:cs="Times New Roman"/>
          <w:sz w:val="24"/>
        </w:rPr>
      </w:pPr>
      <w:r w:rsidRPr="00130937">
        <w:rPr>
          <w:rFonts w:ascii="Times New Roman" w:hAnsi="Times New Roman" w:cs="Times New Roman"/>
          <w:sz w:val="24"/>
        </w:rPr>
        <w:t>Technickou kvalifikaci</w:t>
      </w:r>
    </w:p>
    <w:p w14:paraId="60CA0EA4" w14:textId="1008515C" w:rsidR="0099288F" w:rsidRPr="00130937" w:rsidRDefault="0099288F" w:rsidP="00926791">
      <w:pPr>
        <w:pStyle w:val="Nadpis2"/>
        <w:numPr>
          <w:ilvl w:val="1"/>
          <w:numId w:val="7"/>
        </w:numPr>
        <w:ind w:left="357"/>
        <w:rPr>
          <w:rFonts w:ascii="Times New Roman" w:hAnsi="Times New Roman" w:cs="Times New Roman"/>
          <w:sz w:val="24"/>
          <w:szCs w:val="24"/>
        </w:rPr>
      </w:pPr>
      <w:r w:rsidRPr="00130937">
        <w:rPr>
          <w:rFonts w:ascii="Times New Roman" w:hAnsi="Times New Roman" w:cs="Times New Roman"/>
          <w:sz w:val="24"/>
          <w:szCs w:val="24"/>
        </w:rPr>
        <w:t xml:space="preserve">Základní </w:t>
      </w:r>
      <w:r w:rsidR="00745F23">
        <w:rPr>
          <w:rFonts w:ascii="Times New Roman" w:hAnsi="Times New Roman" w:cs="Times New Roman"/>
          <w:sz w:val="24"/>
          <w:szCs w:val="24"/>
        </w:rPr>
        <w:t>kvalifikace</w:t>
      </w:r>
    </w:p>
    <w:p w14:paraId="42A08D9C" w14:textId="746A4CD7" w:rsidR="0099288F" w:rsidRPr="00130937" w:rsidRDefault="0099288F" w:rsidP="00A44559">
      <w:pPr>
        <w:ind w:left="357"/>
        <w:jc w:val="both"/>
        <w:rPr>
          <w:rFonts w:ascii="Times New Roman" w:hAnsi="Times New Roman" w:cs="Times New Roman"/>
          <w:sz w:val="24"/>
        </w:rPr>
      </w:pPr>
      <w:r w:rsidRPr="00130937">
        <w:rPr>
          <w:rFonts w:ascii="Times New Roman" w:hAnsi="Times New Roman" w:cs="Times New Roman"/>
          <w:sz w:val="24"/>
        </w:rPr>
        <w:t xml:space="preserve">Základní </w:t>
      </w:r>
      <w:r w:rsidR="00745F23">
        <w:rPr>
          <w:rFonts w:ascii="Times New Roman" w:hAnsi="Times New Roman" w:cs="Times New Roman"/>
          <w:sz w:val="24"/>
        </w:rPr>
        <w:t>kvalifikaci</w:t>
      </w:r>
      <w:r w:rsidRPr="00130937">
        <w:rPr>
          <w:rFonts w:ascii="Times New Roman" w:hAnsi="Times New Roman" w:cs="Times New Roman"/>
          <w:sz w:val="24"/>
        </w:rPr>
        <w:t xml:space="preserve"> splní účastník zadávacího řízení:</w:t>
      </w:r>
    </w:p>
    <w:p w14:paraId="24655FF5" w14:textId="1330351A" w:rsidR="0099288F" w:rsidRPr="00130937" w:rsidRDefault="0099288F" w:rsidP="00926791">
      <w:pPr>
        <w:pStyle w:val="Odstavecseseznamem"/>
        <w:numPr>
          <w:ilvl w:val="0"/>
          <w:numId w:val="3"/>
        </w:numPr>
        <w:spacing w:before="60" w:after="60"/>
        <w:ind w:left="357" w:hanging="357"/>
        <w:contextualSpacing w:val="0"/>
        <w:jc w:val="both"/>
        <w:rPr>
          <w:rFonts w:ascii="Times New Roman" w:hAnsi="Times New Roman" w:cs="Times New Roman"/>
          <w:sz w:val="24"/>
        </w:rPr>
      </w:pPr>
      <w:r w:rsidRPr="00130937">
        <w:rPr>
          <w:rFonts w:ascii="Times New Roman" w:hAnsi="Times New Roman" w:cs="Times New Roman"/>
          <w:sz w:val="24"/>
        </w:rPr>
        <w:t>který nebyl v zemi svého sídla v posledních 5 letech před zahájením zadávacího řízení pravomocně odsouzen pro trestní čin vedený v příloze č.</w:t>
      </w:r>
      <w:r w:rsidR="00F6259D" w:rsidRPr="00130937">
        <w:rPr>
          <w:rFonts w:ascii="Times New Roman" w:hAnsi="Times New Roman" w:cs="Times New Roman"/>
          <w:sz w:val="24"/>
        </w:rPr>
        <w:t xml:space="preserve"> </w:t>
      </w:r>
      <w:r w:rsidRPr="00130937">
        <w:rPr>
          <w:rFonts w:ascii="Times New Roman" w:hAnsi="Times New Roman" w:cs="Times New Roman"/>
          <w:sz w:val="24"/>
        </w:rPr>
        <w:t>3</w:t>
      </w:r>
      <w:r w:rsidR="00F6259D" w:rsidRPr="00130937">
        <w:rPr>
          <w:rFonts w:ascii="Times New Roman" w:hAnsi="Times New Roman" w:cs="Times New Roman"/>
          <w:sz w:val="24"/>
        </w:rPr>
        <w:t xml:space="preserve"> </w:t>
      </w:r>
      <w:r w:rsidRPr="00130937">
        <w:rPr>
          <w:rFonts w:ascii="Times New Roman" w:hAnsi="Times New Roman" w:cs="Times New Roman"/>
          <w:sz w:val="24"/>
        </w:rPr>
        <w:t>zákona nebo obdobný trestný čin podle právního řádu země sídla dodavatele; k zahlazeným odsouzením se nepřihlíží;</w:t>
      </w:r>
    </w:p>
    <w:p w14:paraId="601EFC04" w14:textId="77777777" w:rsidR="0099288F" w:rsidRPr="00130937" w:rsidRDefault="0099288F" w:rsidP="00926791">
      <w:pPr>
        <w:pStyle w:val="Odstavecseseznamem"/>
        <w:numPr>
          <w:ilvl w:val="0"/>
          <w:numId w:val="3"/>
        </w:numPr>
        <w:spacing w:before="60" w:after="60"/>
        <w:ind w:left="357" w:hanging="357"/>
        <w:contextualSpacing w:val="0"/>
        <w:jc w:val="both"/>
        <w:rPr>
          <w:rFonts w:ascii="Times New Roman" w:hAnsi="Times New Roman" w:cs="Times New Roman"/>
          <w:sz w:val="24"/>
        </w:rPr>
      </w:pPr>
      <w:r w:rsidRPr="00130937">
        <w:rPr>
          <w:rFonts w:ascii="Times New Roman" w:hAnsi="Times New Roman" w:cs="Times New Roman"/>
          <w:sz w:val="24"/>
        </w:rPr>
        <w:t>který nemá v České republice nebo v zemi svého sídla v evidenci daní zachycen splatný daňový nedoplatek;</w:t>
      </w:r>
    </w:p>
    <w:p w14:paraId="1FB70045" w14:textId="77777777" w:rsidR="0099288F" w:rsidRPr="00130937" w:rsidRDefault="0099288F" w:rsidP="00926791">
      <w:pPr>
        <w:pStyle w:val="Odstavecseseznamem"/>
        <w:numPr>
          <w:ilvl w:val="0"/>
          <w:numId w:val="3"/>
        </w:numPr>
        <w:spacing w:before="60" w:after="60"/>
        <w:ind w:left="357" w:hanging="357"/>
        <w:contextualSpacing w:val="0"/>
        <w:jc w:val="both"/>
        <w:rPr>
          <w:rFonts w:ascii="Times New Roman" w:hAnsi="Times New Roman" w:cs="Times New Roman"/>
          <w:sz w:val="24"/>
        </w:rPr>
      </w:pPr>
      <w:r w:rsidRPr="00130937">
        <w:rPr>
          <w:rFonts w:ascii="Times New Roman" w:hAnsi="Times New Roman" w:cs="Times New Roman"/>
          <w:sz w:val="24"/>
        </w:rPr>
        <w:t>který nemá v České republice nebo v zemi svého sídla splatný nedoplatek na pojistném nebo na penále na veřejné zdravotní pojištění;</w:t>
      </w:r>
    </w:p>
    <w:p w14:paraId="4A92103D" w14:textId="77777777" w:rsidR="0099288F" w:rsidRPr="00130937" w:rsidRDefault="0099288F" w:rsidP="00926791">
      <w:pPr>
        <w:pStyle w:val="Odstavecseseznamem"/>
        <w:numPr>
          <w:ilvl w:val="0"/>
          <w:numId w:val="3"/>
        </w:numPr>
        <w:spacing w:before="60" w:after="60"/>
        <w:ind w:left="357" w:hanging="357"/>
        <w:contextualSpacing w:val="0"/>
        <w:jc w:val="both"/>
        <w:rPr>
          <w:rFonts w:ascii="Times New Roman" w:hAnsi="Times New Roman" w:cs="Times New Roman"/>
          <w:sz w:val="24"/>
        </w:rPr>
      </w:pPr>
      <w:r w:rsidRPr="00130937">
        <w:rPr>
          <w:rFonts w:ascii="Times New Roman" w:hAnsi="Times New Roman" w:cs="Times New Roman"/>
          <w:sz w:val="24"/>
        </w:rPr>
        <w:t>který nemá v České republice nebo v zemi svého sídla splatný nedoplatek na pojistném nebo na sociálním zabezpečení a příspěvku na státní politiku zaměstnanosti;</w:t>
      </w:r>
    </w:p>
    <w:p w14:paraId="6085BE56" w14:textId="77777777" w:rsidR="0099288F" w:rsidRPr="00130937" w:rsidRDefault="0099288F" w:rsidP="00926791">
      <w:pPr>
        <w:pStyle w:val="Odstavecseseznamem"/>
        <w:numPr>
          <w:ilvl w:val="0"/>
          <w:numId w:val="3"/>
        </w:numPr>
        <w:spacing w:before="60" w:after="60"/>
        <w:ind w:left="357" w:hanging="357"/>
        <w:contextualSpacing w:val="0"/>
        <w:jc w:val="both"/>
        <w:rPr>
          <w:rFonts w:ascii="Times New Roman" w:hAnsi="Times New Roman" w:cs="Times New Roman"/>
          <w:sz w:val="24"/>
        </w:rPr>
      </w:pPr>
      <w:r w:rsidRPr="00130937">
        <w:rPr>
          <w:rFonts w:ascii="Times New Roman" w:hAnsi="Times New Roman" w:cs="Times New Roman"/>
          <w:sz w:val="24"/>
        </w:rPr>
        <w:t xml:space="preserve">který není v likvidaci, proti němuž nebylo vydané rozhodnutí o úpadku, vůči němuž nebyla nařízena nucená správa podle jiného právního předpisu nebo v obdobné situaci podle právního řádu země sídla dodavatele. </w:t>
      </w:r>
    </w:p>
    <w:p w14:paraId="05E3E2B4" w14:textId="1BDAE386" w:rsidR="0099288F" w:rsidRPr="00130937" w:rsidRDefault="0099288F" w:rsidP="00A44559">
      <w:pPr>
        <w:ind w:left="357"/>
        <w:jc w:val="both"/>
        <w:rPr>
          <w:rFonts w:ascii="Times New Roman" w:hAnsi="Times New Roman" w:cs="Times New Roman"/>
          <w:sz w:val="24"/>
        </w:rPr>
      </w:pPr>
      <w:r w:rsidRPr="00130937">
        <w:rPr>
          <w:rFonts w:ascii="Times New Roman" w:hAnsi="Times New Roman" w:cs="Times New Roman"/>
          <w:sz w:val="24"/>
        </w:rPr>
        <w:lastRenderedPageBreak/>
        <w:t xml:space="preserve">Je-li dodavatelem právnická osoba, musí podmínku podle odstavce 1 písm. </w:t>
      </w:r>
      <w:r w:rsidR="00636FA4" w:rsidRPr="00130937">
        <w:rPr>
          <w:rFonts w:ascii="Times New Roman" w:hAnsi="Times New Roman" w:cs="Times New Roman"/>
          <w:sz w:val="24"/>
        </w:rPr>
        <w:t>a</w:t>
      </w:r>
      <w:r w:rsidRPr="00130937">
        <w:rPr>
          <w:rFonts w:ascii="Times New Roman" w:hAnsi="Times New Roman" w:cs="Times New Roman"/>
          <w:sz w:val="24"/>
        </w:rPr>
        <w:t>) splňovat tato právnická osoba a zároveň každý člen statutárního orgánu. Je-li členem statutárního orgánu dodavatele právnická osoba, musí podmínku dle odstavce 1 písm. a) splňovat:</w:t>
      </w:r>
    </w:p>
    <w:p w14:paraId="127CD7BA" w14:textId="77777777" w:rsidR="0099288F" w:rsidRPr="00130937" w:rsidRDefault="0099288F" w:rsidP="00A44559">
      <w:pPr>
        <w:ind w:left="357"/>
        <w:jc w:val="both"/>
        <w:rPr>
          <w:rFonts w:ascii="Times New Roman" w:hAnsi="Times New Roman" w:cs="Times New Roman"/>
          <w:sz w:val="24"/>
        </w:rPr>
      </w:pPr>
      <w:r w:rsidRPr="00130937">
        <w:rPr>
          <w:rFonts w:ascii="Times New Roman" w:hAnsi="Times New Roman" w:cs="Times New Roman"/>
          <w:sz w:val="24"/>
        </w:rPr>
        <w:t>•</w:t>
      </w:r>
      <w:r w:rsidRPr="00130937">
        <w:rPr>
          <w:rFonts w:ascii="Times New Roman" w:hAnsi="Times New Roman" w:cs="Times New Roman"/>
          <w:sz w:val="24"/>
        </w:rPr>
        <w:tab/>
        <w:t>tato právnická osoba</w:t>
      </w:r>
    </w:p>
    <w:p w14:paraId="5A6CC738" w14:textId="77777777" w:rsidR="0099288F" w:rsidRPr="00130937" w:rsidRDefault="0099288F" w:rsidP="00A44559">
      <w:pPr>
        <w:ind w:left="357"/>
        <w:jc w:val="both"/>
        <w:rPr>
          <w:rFonts w:ascii="Times New Roman" w:hAnsi="Times New Roman" w:cs="Times New Roman"/>
          <w:sz w:val="24"/>
        </w:rPr>
      </w:pPr>
      <w:r w:rsidRPr="00130937">
        <w:rPr>
          <w:rFonts w:ascii="Times New Roman" w:hAnsi="Times New Roman" w:cs="Times New Roman"/>
          <w:sz w:val="24"/>
        </w:rPr>
        <w:t>•</w:t>
      </w:r>
      <w:r w:rsidRPr="00130937">
        <w:rPr>
          <w:rFonts w:ascii="Times New Roman" w:hAnsi="Times New Roman" w:cs="Times New Roman"/>
          <w:sz w:val="24"/>
        </w:rPr>
        <w:tab/>
        <w:t>každý člen statutárního orgánu této právnické osoby a</w:t>
      </w:r>
    </w:p>
    <w:p w14:paraId="1A23A895" w14:textId="27415629" w:rsidR="0099288F" w:rsidRPr="00130937" w:rsidRDefault="0099288F" w:rsidP="00A44559">
      <w:pPr>
        <w:ind w:left="357"/>
        <w:jc w:val="both"/>
        <w:rPr>
          <w:rFonts w:ascii="Times New Roman" w:hAnsi="Times New Roman" w:cs="Times New Roman"/>
          <w:sz w:val="24"/>
        </w:rPr>
      </w:pPr>
      <w:r w:rsidRPr="00130937">
        <w:rPr>
          <w:rFonts w:ascii="Times New Roman" w:hAnsi="Times New Roman" w:cs="Times New Roman"/>
          <w:sz w:val="24"/>
        </w:rPr>
        <w:t>•</w:t>
      </w:r>
      <w:r w:rsidRPr="00130937">
        <w:rPr>
          <w:rFonts w:ascii="Times New Roman" w:hAnsi="Times New Roman" w:cs="Times New Roman"/>
          <w:sz w:val="24"/>
        </w:rPr>
        <w:tab/>
        <w:t xml:space="preserve">osoba zastupující tuto právnickou </w:t>
      </w:r>
      <w:r w:rsidR="001512EB" w:rsidRPr="00130937">
        <w:rPr>
          <w:rFonts w:ascii="Times New Roman" w:hAnsi="Times New Roman" w:cs="Times New Roman"/>
          <w:sz w:val="24"/>
        </w:rPr>
        <w:t>o</w:t>
      </w:r>
      <w:r w:rsidRPr="00130937">
        <w:rPr>
          <w:rFonts w:ascii="Times New Roman" w:hAnsi="Times New Roman" w:cs="Times New Roman"/>
          <w:sz w:val="24"/>
        </w:rPr>
        <w:t>sobu v</w:t>
      </w:r>
      <w:r w:rsidR="001512EB" w:rsidRPr="00130937">
        <w:rPr>
          <w:rFonts w:ascii="Times New Roman" w:hAnsi="Times New Roman" w:cs="Times New Roman"/>
          <w:sz w:val="24"/>
        </w:rPr>
        <w:t>e</w:t>
      </w:r>
      <w:r w:rsidRPr="00130937">
        <w:rPr>
          <w:rFonts w:ascii="Times New Roman" w:hAnsi="Times New Roman" w:cs="Times New Roman"/>
          <w:sz w:val="24"/>
        </w:rPr>
        <w:t xml:space="preserve"> statutárním orgánu dodavatele</w:t>
      </w:r>
    </w:p>
    <w:p w14:paraId="65070B8E" w14:textId="77777777" w:rsidR="0099288F" w:rsidRPr="00130937" w:rsidRDefault="0099288F" w:rsidP="00A44559">
      <w:pPr>
        <w:keepNext/>
        <w:spacing w:before="120"/>
        <w:ind w:left="357"/>
        <w:jc w:val="both"/>
        <w:rPr>
          <w:rFonts w:ascii="Times New Roman" w:hAnsi="Times New Roman" w:cs="Times New Roman"/>
          <w:bCs/>
          <w:sz w:val="24"/>
          <w:u w:val="single"/>
        </w:rPr>
      </w:pPr>
      <w:r w:rsidRPr="00130937">
        <w:rPr>
          <w:rFonts w:ascii="Times New Roman" w:hAnsi="Times New Roman" w:cs="Times New Roman"/>
          <w:bCs/>
          <w:sz w:val="24"/>
          <w:u w:val="single"/>
        </w:rPr>
        <w:t>Prokázání splnění základní způsobilosti:</w:t>
      </w:r>
    </w:p>
    <w:p w14:paraId="5A5345F6" w14:textId="4AAE53EF" w:rsidR="0099288F" w:rsidRPr="00C54256" w:rsidRDefault="0099288F" w:rsidP="00A44559">
      <w:pPr>
        <w:spacing w:line="276" w:lineRule="auto"/>
        <w:ind w:left="357"/>
        <w:jc w:val="both"/>
        <w:rPr>
          <w:rFonts w:ascii="Times New Roman" w:hAnsi="Times New Roman" w:cs="Times New Roman"/>
          <w:sz w:val="24"/>
        </w:rPr>
      </w:pPr>
      <w:r w:rsidRPr="00130937">
        <w:rPr>
          <w:rFonts w:ascii="Times New Roman" w:hAnsi="Times New Roman" w:cs="Times New Roman"/>
          <w:bCs/>
          <w:sz w:val="24"/>
        </w:rPr>
        <w:t>Účastník prokazuje splnění podmínek základní způsobilosti předložením čestného prohlášení o skutečnostech dle výše uvedených bodů. Zadavatel poskytuje přílohou této zadávací dokumentace vzor čestného prohlášení k základní způsobilosti</w:t>
      </w:r>
      <w:r w:rsidR="006A106D" w:rsidRPr="00130937">
        <w:rPr>
          <w:rFonts w:ascii="Times New Roman" w:hAnsi="Times New Roman" w:cs="Times New Roman"/>
          <w:bCs/>
          <w:sz w:val="24"/>
        </w:rPr>
        <w:t xml:space="preserve"> a k technické kvalifikaci</w:t>
      </w:r>
      <w:r w:rsidRPr="00130937">
        <w:rPr>
          <w:rFonts w:ascii="Times New Roman" w:hAnsi="Times New Roman" w:cs="Times New Roman"/>
          <w:bCs/>
          <w:sz w:val="24"/>
        </w:rPr>
        <w:t xml:space="preserve"> (vzor tvoří přílohu </w:t>
      </w:r>
      <w:r w:rsidR="00C54256">
        <w:rPr>
          <w:rFonts w:ascii="Times New Roman" w:hAnsi="Times New Roman" w:cs="Times New Roman"/>
          <w:bCs/>
          <w:sz w:val="24"/>
        </w:rPr>
        <w:t xml:space="preserve">ZD </w:t>
      </w:r>
      <w:r w:rsidRPr="00130937">
        <w:rPr>
          <w:rFonts w:ascii="Times New Roman" w:hAnsi="Times New Roman" w:cs="Times New Roman"/>
          <w:bCs/>
          <w:sz w:val="24"/>
        </w:rPr>
        <w:t xml:space="preserve">č. </w:t>
      </w:r>
      <w:r w:rsidR="00C54256">
        <w:rPr>
          <w:rFonts w:ascii="Times New Roman" w:hAnsi="Times New Roman" w:cs="Times New Roman"/>
          <w:bCs/>
          <w:sz w:val="24"/>
        </w:rPr>
        <w:t>3</w:t>
      </w:r>
      <w:r w:rsidR="00636FA4" w:rsidRPr="00130937">
        <w:rPr>
          <w:rFonts w:ascii="Times New Roman" w:hAnsi="Times New Roman" w:cs="Times New Roman"/>
          <w:bCs/>
          <w:sz w:val="24"/>
        </w:rPr>
        <w:t xml:space="preserve"> </w:t>
      </w:r>
      <w:r w:rsidR="00C54256">
        <w:rPr>
          <w:rFonts w:ascii="Times New Roman" w:hAnsi="Times New Roman" w:cs="Times New Roman"/>
          <w:bCs/>
          <w:sz w:val="24"/>
        </w:rPr>
        <w:t xml:space="preserve">- </w:t>
      </w:r>
      <w:r w:rsidR="00C54256">
        <w:rPr>
          <w:rFonts w:ascii="Times New Roman" w:hAnsi="Times New Roman" w:cs="Times New Roman"/>
          <w:sz w:val="24"/>
        </w:rPr>
        <w:t>Čestné prohlášení k základní způsobilosti a technické kvalifikaci k prokázaní technické kvalifikace)</w:t>
      </w:r>
      <w:r w:rsidRPr="00130937">
        <w:rPr>
          <w:rFonts w:ascii="Times New Roman" w:hAnsi="Times New Roman" w:cs="Times New Roman"/>
          <w:bCs/>
          <w:sz w:val="24"/>
        </w:rPr>
        <w:t xml:space="preserve">, který </w:t>
      </w:r>
      <w:r w:rsidR="001512EB" w:rsidRPr="00130937">
        <w:rPr>
          <w:rFonts w:ascii="Times New Roman" w:hAnsi="Times New Roman" w:cs="Times New Roman"/>
          <w:bCs/>
          <w:sz w:val="24"/>
        </w:rPr>
        <w:t>mohou</w:t>
      </w:r>
      <w:r w:rsidRPr="00130937">
        <w:rPr>
          <w:rFonts w:ascii="Times New Roman" w:hAnsi="Times New Roman" w:cs="Times New Roman"/>
          <w:bCs/>
          <w:sz w:val="24"/>
        </w:rPr>
        <w:t xml:space="preserve"> dodavatelé pro účely podání nabídky využít.</w:t>
      </w:r>
      <w:r w:rsidR="00757E12">
        <w:rPr>
          <w:rFonts w:ascii="Times New Roman" w:hAnsi="Times New Roman" w:cs="Times New Roman"/>
          <w:bCs/>
          <w:sz w:val="24"/>
        </w:rPr>
        <w:t xml:space="preserve"> </w:t>
      </w:r>
      <w:r w:rsidR="00C17AB9" w:rsidRPr="00130937">
        <w:rPr>
          <w:rFonts w:ascii="Times New Roman" w:hAnsi="Times New Roman" w:cs="Times New Roman"/>
          <w:bCs/>
          <w:sz w:val="24"/>
        </w:rPr>
        <w:t>Doklady podle § 75 zákona předkládá pouze vybraný dodavatel.</w:t>
      </w:r>
    </w:p>
    <w:p w14:paraId="47AFE67A" w14:textId="6B974482" w:rsidR="0099288F" w:rsidRPr="00130937" w:rsidRDefault="0099288F" w:rsidP="00926791">
      <w:pPr>
        <w:pStyle w:val="Nadpis2"/>
        <w:numPr>
          <w:ilvl w:val="1"/>
          <w:numId w:val="7"/>
        </w:numPr>
        <w:ind w:left="357"/>
        <w:rPr>
          <w:rFonts w:ascii="Times New Roman" w:hAnsi="Times New Roman" w:cs="Times New Roman"/>
          <w:sz w:val="24"/>
          <w:szCs w:val="24"/>
        </w:rPr>
      </w:pPr>
      <w:r w:rsidRPr="00130937">
        <w:rPr>
          <w:rFonts w:ascii="Times New Roman" w:hAnsi="Times New Roman" w:cs="Times New Roman"/>
          <w:sz w:val="24"/>
          <w:szCs w:val="24"/>
        </w:rPr>
        <w:t xml:space="preserve">Profesní </w:t>
      </w:r>
      <w:r w:rsidR="00745F23">
        <w:rPr>
          <w:rFonts w:ascii="Times New Roman" w:hAnsi="Times New Roman" w:cs="Times New Roman"/>
          <w:sz w:val="24"/>
          <w:szCs w:val="24"/>
        </w:rPr>
        <w:t>kvalifikace</w:t>
      </w:r>
    </w:p>
    <w:p w14:paraId="4229B6AE" w14:textId="77777777" w:rsidR="0099288F" w:rsidRPr="00130937" w:rsidRDefault="0099288F" w:rsidP="00A44559">
      <w:pPr>
        <w:ind w:left="357"/>
        <w:jc w:val="both"/>
        <w:rPr>
          <w:rFonts w:ascii="Times New Roman" w:hAnsi="Times New Roman" w:cs="Times New Roman"/>
          <w:sz w:val="24"/>
        </w:rPr>
      </w:pPr>
      <w:r w:rsidRPr="00130937">
        <w:rPr>
          <w:rFonts w:ascii="Times New Roman" w:hAnsi="Times New Roman" w:cs="Times New Roman"/>
          <w:sz w:val="24"/>
        </w:rPr>
        <w:t>Dodavatel prokáže splnění profesní způsobilosti předložením:</w:t>
      </w:r>
    </w:p>
    <w:p w14:paraId="5551FB50" w14:textId="59C1B62C" w:rsidR="0099288F" w:rsidRDefault="0099288F" w:rsidP="00926791">
      <w:pPr>
        <w:pStyle w:val="Odstavecseseznamem"/>
        <w:numPr>
          <w:ilvl w:val="0"/>
          <w:numId w:val="4"/>
        </w:numPr>
        <w:spacing w:after="120" w:line="269" w:lineRule="auto"/>
        <w:ind w:left="357" w:right="108" w:hanging="426"/>
        <w:contextualSpacing w:val="0"/>
        <w:jc w:val="both"/>
        <w:rPr>
          <w:rFonts w:ascii="Times New Roman" w:hAnsi="Times New Roman" w:cs="Times New Roman"/>
          <w:bCs/>
          <w:sz w:val="24"/>
        </w:rPr>
      </w:pPr>
      <w:r w:rsidRPr="00130937">
        <w:rPr>
          <w:rFonts w:ascii="Times New Roman" w:hAnsi="Times New Roman" w:cs="Times New Roman"/>
          <w:bCs/>
          <w:sz w:val="24"/>
        </w:rPr>
        <w:t>výpis z obchodního rejstříku nebo jiné obdobné evidence, pokud jiný právní předpis zápis do takové evidence vyžaduje.</w:t>
      </w:r>
    </w:p>
    <w:p w14:paraId="7776984A" w14:textId="29348166" w:rsidR="00757E12" w:rsidRDefault="00060C99" w:rsidP="00926791">
      <w:pPr>
        <w:pStyle w:val="Odstavecseseznamem"/>
        <w:numPr>
          <w:ilvl w:val="0"/>
          <w:numId w:val="4"/>
        </w:numPr>
        <w:spacing w:after="120" w:line="269" w:lineRule="auto"/>
        <w:ind w:left="357" w:right="108" w:hanging="426"/>
        <w:contextualSpacing w:val="0"/>
        <w:jc w:val="both"/>
        <w:rPr>
          <w:rFonts w:ascii="Times New Roman" w:hAnsi="Times New Roman" w:cs="Times New Roman"/>
          <w:bCs/>
          <w:sz w:val="24"/>
        </w:rPr>
      </w:pPr>
      <w:r>
        <w:rPr>
          <w:rFonts w:ascii="Times New Roman" w:hAnsi="Times New Roman" w:cs="Times New Roman"/>
          <w:bCs/>
          <w:sz w:val="24"/>
        </w:rPr>
        <w:t>Dokladu o o</w:t>
      </w:r>
      <w:r w:rsidR="00757E12">
        <w:rPr>
          <w:rFonts w:ascii="Times New Roman" w:hAnsi="Times New Roman" w:cs="Times New Roman"/>
          <w:bCs/>
          <w:sz w:val="24"/>
        </w:rPr>
        <w:t>právnění k podnikání v rozsahu odpovídajícímu předmětu veřejné zakázky</w:t>
      </w:r>
      <w:r>
        <w:rPr>
          <w:rFonts w:ascii="Times New Roman" w:hAnsi="Times New Roman" w:cs="Times New Roman"/>
          <w:bCs/>
          <w:sz w:val="24"/>
        </w:rPr>
        <w:t>, zejména doklad prokazující příslušné živnostenské oprávnění, licenci či jiné oprávnění k výkonu činností</w:t>
      </w:r>
      <w:r w:rsidR="000F5C9B">
        <w:rPr>
          <w:rFonts w:ascii="Times New Roman" w:hAnsi="Times New Roman" w:cs="Times New Roman"/>
          <w:bCs/>
          <w:sz w:val="24"/>
        </w:rPr>
        <w:t xml:space="preserve"> vztahujících se k předmětu plnění veřejné zakázky</w:t>
      </w:r>
      <w:r>
        <w:rPr>
          <w:rFonts w:ascii="Times New Roman" w:hAnsi="Times New Roman" w:cs="Times New Roman"/>
          <w:bCs/>
          <w:sz w:val="24"/>
        </w:rPr>
        <w:t>:</w:t>
      </w:r>
    </w:p>
    <w:p w14:paraId="2EABA6F1" w14:textId="3D343D59" w:rsidR="00060C99" w:rsidRPr="00130937" w:rsidRDefault="0099288F" w:rsidP="009C5AF0">
      <w:pPr>
        <w:ind w:left="357"/>
        <w:jc w:val="both"/>
        <w:rPr>
          <w:rFonts w:ascii="Times New Roman" w:hAnsi="Times New Roman" w:cs="Times New Roman"/>
          <w:sz w:val="24"/>
        </w:rPr>
      </w:pPr>
      <w:r w:rsidRPr="00130937">
        <w:rPr>
          <w:rFonts w:ascii="Times New Roman" w:hAnsi="Times New Roman" w:cs="Times New Roman"/>
          <w:sz w:val="24"/>
        </w:rPr>
        <w:t>Doklady prokazující profesní způsobilost, musí prokazovat splněn</w:t>
      </w:r>
      <w:r w:rsidR="00757E12">
        <w:rPr>
          <w:rFonts w:ascii="Times New Roman" w:hAnsi="Times New Roman" w:cs="Times New Roman"/>
          <w:sz w:val="24"/>
        </w:rPr>
        <w:t>í</w:t>
      </w:r>
      <w:r w:rsidRPr="00130937">
        <w:rPr>
          <w:rFonts w:ascii="Times New Roman" w:hAnsi="Times New Roman" w:cs="Times New Roman"/>
          <w:sz w:val="24"/>
        </w:rPr>
        <w:t xml:space="preserve"> požadovaného kritéria způsobilosti nejpozději v době 3 měsíců před zahájením zadávacího řízení.</w:t>
      </w:r>
    </w:p>
    <w:p w14:paraId="2CE86BEE" w14:textId="3CC0C2BC" w:rsidR="00245F83" w:rsidRPr="00745F23" w:rsidRDefault="0099288F" w:rsidP="00926791">
      <w:pPr>
        <w:pStyle w:val="Nadpis2"/>
        <w:numPr>
          <w:ilvl w:val="1"/>
          <w:numId w:val="7"/>
        </w:numPr>
        <w:ind w:left="357"/>
        <w:rPr>
          <w:rFonts w:ascii="Times New Roman" w:hAnsi="Times New Roman" w:cs="Times New Roman"/>
          <w:sz w:val="24"/>
          <w:szCs w:val="24"/>
        </w:rPr>
      </w:pPr>
      <w:r w:rsidRPr="00594168">
        <w:rPr>
          <w:rFonts w:ascii="Times New Roman" w:hAnsi="Times New Roman" w:cs="Times New Roman"/>
          <w:sz w:val="24"/>
          <w:szCs w:val="24"/>
        </w:rPr>
        <w:t xml:space="preserve">Technická kvalifikace </w:t>
      </w:r>
    </w:p>
    <w:p w14:paraId="702C1809" w14:textId="4913BFDF" w:rsidR="00170F56" w:rsidRDefault="009C5AF0" w:rsidP="00170F56">
      <w:pPr>
        <w:pStyle w:val="Nadpis2"/>
        <w:spacing w:line="276" w:lineRule="auto"/>
        <w:jc w:val="both"/>
        <w:rPr>
          <w:rFonts w:ascii="Times New Roman" w:hAnsi="Times New Roman" w:cs="Times New Roman"/>
          <w:b w:val="0"/>
          <w:bCs/>
          <w:sz w:val="24"/>
          <w:szCs w:val="24"/>
        </w:rPr>
      </w:pPr>
      <w:r>
        <w:rPr>
          <w:rFonts w:ascii="Times New Roman" w:hAnsi="Times New Roman" w:cs="Times New Roman"/>
          <w:sz w:val="24"/>
        </w:rPr>
        <w:t>a)</w:t>
      </w:r>
      <w:r w:rsidR="00245F83">
        <w:rPr>
          <w:rFonts w:ascii="Times New Roman" w:hAnsi="Times New Roman" w:cs="Times New Roman"/>
          <w:sz w:val="24"/>
        </w:rPr>
        <w:t xml:space="preserve"> </w:t>
      </w:r>
      <w:r w:rsidR="00170F56" w:rsidRPr="00672EDF">
        <w:rPr>
          <w:rFonts w:ascii="Times New Roman" w:hAnsi="Times New Roman" w:cs="Times New Roman"/>
          <w:b w:val="0"/>
          <w:sz w:val="24"/>
          <w:szCs w:val="24"/>
        </w:rPr>
        <w:t>K prokázání technické kvalifikace účastník předloží</w:t>
      </w:r>
      <w:r w:rsidR="00170F56" w:rsidRPr="00672EDF">
        <w:rPr>
          <w:rFonts w:ascii="Times New Roman" w:hAnsi="Times New Roman" w:cs="Times New Roman"/>
          <w:b w:val="0"/>
          <w:bCs/>
          <w:sz w:val="24"/>
          <w:szCs w:val="24"/>
        </w:rPr>
        <w:t xml:space="preserve"> </w:t>
      </w:r>
      <w:r w:rsidR="00170F56" w:rsidRPr="009F1195">
        <w:rPr>
          <w:rFonts w:ascii="Times New Roman" w:hAnsi="Times New Roman" w:cs="Times New Roman"/>
          <w:bCs/>
          <w:sz w:val="24"/>
          <w:szCs w:val="24"/>
        </w:rPr>
        <w:t>seznam 2 (dvou) významných</w:t>
      </w:r>
      <w:r w:rsidR="00170F56">
        <w:rPr>
          <w:rFonts w:ascii="Times New Roman" w:hAnsi="Times New Roman" w:cs="Times New Roman"/>
          <w:bCs/>
          <w:sz w:val="24"/>
          <w:szCs w:val="24"/>
        </w:rPr>
        <w:t xml:space="preserve"> služeb</w:t>
      </w:r>
      <w:r w:rsidR="00170F56" w:rsidRPr="00672EDF">
        <w:rPr>
          <w:rFonts w:ascii="Times New Roman" w:hAnsi="Times New Roman" w:cs="Times New Roman"/>
          <w:b w:val="0"/>
          <w:bCs/>
          <w:sz w:val="24"/>
          <w:szCs w:val="24"/>
        </w:rPr>
        <w:t xml:space="preserve"> </w:t>
      </w:r>
      <w:r w:rsidR="00170F56">
        <w:rPr>
          <w:rFonts w:ascii="Times New Roman" w:hAnsi="Times New Roman" w:cs="Times New Roman"/>
          <w:b w:val="0"/>
          <w:bCs/>
          <w:sz w:val="24"/>
          <w:szCs w:val="24"/>
        </w:rPr>
        <w:t xml:space="preserve">(dále též „referenční zakázky“) </w:t>
      </w:r>
      <w:r w:rsidR="00170F56" w:rsidRPr="00672EDF">
        <w:rPr>
          <w:rFonts w:ascii="Times New Roman" w:hAnsi="Times New Roman" w:cs="Times New Roman"/>
          <w:b w:val="0"/>
          <w:bCs/>
          <w:sz w:val="24"/>
          <w:szCs w:val="24"/>
        </w:rPr>
        <w:t>s předmětem plnění obdobným k předmětu této veřejné zakázky</w:t>
      </w:r>
      <w:r>
        <w:rPr>
          <w:rFonts w:ascii="Times New Roman" w:hAnsi="Times New Roman" w:cs="Times New Roman"/>
          <w:b w:val="0"/>
          <w:bCs/>
          <w:sz w:val="24"/>
          <w:szCs w:val="24"/>
        </w:rPr>
        <w:t xml:space="preserve"> </w:t>
      </w:r>
      <w:r w:rsidR="00170F56" w:rsidRPr="00672EDF">
        <w:rPr>
          <w:rFonts w:ascii="Times New Roman" w:hAnsi="Times New Roman" w:cs="Times New Roman"/>
          <w:b w:val="0"/>
          <w:bCs/>
          <w:sz w:val="24"/>
          <w:szCs w:val="24"/>
        </w:rPr>
        <w:t xml:space="preserve">realizovaných v posledních </w:t>
      </w:r>
      <w:r w:rsidR="00934763">
        <w:rPr>
          <w:rFonts w:ascii="Times New Roman" w:hAnsi="Times New Roman" w:cs="Times New Roman"/>
          <w:b w:val="0"/>
          <w:bCs/>
          <w:sz w:val="24"/>
          <w:szCs w:val="24"/>
        </w:rPr>
        <w:t xml:space="preserve">3 </w:t>
      </w:r>
      <w:r w:rsidR="00170F56" w:rsidRPr="00672EDF">
        <w:rPr>
          <w:rFonts w:ascii="Times New Roman" w:hAnsi="Times New Roman" w:cs="Times New Roman"/>
          <w:b w:val="0"/>
          <w:bCs/>
          <w:sz w:val="24"/>
          <w:szCs w:val="24"/>
        </w:rPr>
        <w:t xml:space="preserve">letech před zahájením zadávacího řízení, přičemž </w:t>
      </w:r>
      <w:r w:rsidR="00170F56">
        <w:rPr>
          <w:rFonts w:ascii="Times New Roman" w:hAnsi="Times New Roman" w:cs="Times New Roman"/>
          <w:b w:val="0"/>
          <w:bCs/>
          <w:sz w:val="24"/>
          <w:szCs w:val="24"/>
        </w:rPr>
        <w:t xml:space="preserve">zadavatel stanovuje minimální finanční objem pro každou z těchto významných služeb takto: </w:t>
      </w:r>
    </w:p>
    <w:p w14:paraId="174CD304" w14:textId="5BC98A1D" w:rsidR="00170F56" w:rsidRDefault="00170F56" w:rsidP="00170F56">
      <w:pPr>
        <w:pStyle w:val="Nadpis2"/>
        <w:spacing w:line="276" w:lineRule="auto"/>
        <w:ind w:left="708"/>
        <w:jc w:val="both"/>
        <w:rPr>
          <w:rFonts w:ascii="Times New Roman" w:hAnsi="Times New Roman" w:cs="Times New Roman"/>
          <w:b w:val="0"/>
          <w:bCs/>
          <w:sz w:val="24"/>
          <w:szCs w:val="24"/>
        </w:rPr>
      </w:pPr>
      <w:r>
        <w:rPr>
          <w:rFonts w:ascii="Times New Roman" w:hAnsi="Times New Roman" w:cs="Times New Roman"/>
          <w:b w:val="0"/>
          <w:bCs/>
          <w:sz w:val="24"/>
          <w:szCs w:val="24"/>
        </w:rPr>
        <w:t>- 2 (dvě) dokončené významné služby, každá v hodnotě min.</w:t>
      </w:r>
      <w:r w:rsidR="00745F23">
        <w:rPr>
          <w:rFonts w:ascii="Times New Roman" w:hAnsi="Times New Roman" w:cs="Times New Roman"/>
          <w:b w:val="0"/>
          <w:bCs/>
          <w:sz w:val="24"/>
          <w:szCs w:val="24"/>
        </w:rPr>
        <w:t xml:space="preserve"> </w:t>
      </w:r>
      <w:r w:rsidR="00745F23">
        <w:rPr>
          <w:rFonts w:ascii="Times New Roman" w:hAnsi="Times New Roman" w:cs="Times New Roman"/>
          <w:bCs/>
          <w:sz w:val="24"/>
          <w:szCs w:val="24"/>
        </w:rPr>
        <w:t>500 000</w:t>
      </w:r>
      <w:r w:rsidRPr="00E4786A">
        <w:rPr>
          <w:rFonts w:ascii="Times New Roman" w:hAnsi="Times New Roman" w:cs="Times New Roman"/>
          <w:bCs/>
          <w:sz w:val="24"/>
          <w:szCs w:val="24"/>
        </w:rPr>
        <w:t>,- Kč bez DPH</w:t>
      </w:r>
      <w:r>
        <w:rPr>
          <w:rFonts w:ascii="Times New Roman" w:hAnsi="Times New Roman" w:cs="Times New Roman"/>
          <w:b w:val="0"/>
          <w:bCs/>
          <w:sz w:val="24"/>
          <w:szCs w:val="24"/>
        </w:rPr>
        <w:t>.</w:t>
      </w:r>
    </w:p>
    <w:p w14:paraId="79480708" w14:textId="0598C157" w:rsidR="00170F56" w:rsidRDefault="00170F56" w:rsidP="00170F56">
      <w:pPr>
        <w:pStyle w:val="Nadpis2"/>
        <w:spacing w:line="276" w:lineRule="auto"/>
        <w:jc w:val="both"/>
        <w:rPr>
          <w:rFonts w:ascii="Times New Roman" w:hAnsi="Times New Roman" w:cs="Times New Roman"/>
          <w:b w:val="0"/>
          <w:bCs/>
          <w:sz w:val="24"/>
        </w:rPr>
      </w:pPr>
      <w:proofErr w:type="gramStart"/>
      <w:r w:rsidRPr="00672EDF">
        <w:rPr>
          <w:rFonts w:ascii="Times New Roman" w:hAnsi="Times New Roman" w:cs="Times New Roman"/>
          <w:b w:val="0"/>
          <w:bCs/>
          <w:sz w:val="24"/>
        </w:rPr>
        <w:t>Z</w:t>
      </w:r>
      <w:proofErr w:type="gramEnd"/>
      <w:r>
        <w:rPr>
          <w:rFonts w:ascii="Times New Roman" w:hAnsi="Times New Roman" w:cs="Times New Roman"/>
          <w:b w:val="0"/>
          <w:bCs/>
          <w:sz w:val="24"/>
        </w:rPr>
        <w:t xml:space="preserve"> dodavatelem předloženého seznamu významných služeb </w:t>
      </w:r>
      <w:r w:rsidRPr="00672EDF">
        <w:rPr>
          <w:rFonts w:ascii="Times New Roman" w:hAnsi="Times New Roman" w:cs="Times New Roman"/>
          <w:b w:val="0"/>
          <w:bCs/>
          <w:sz w:val="24"/>
        </w:rPr>
        <w:t xml:space="preserve">musí vyplývat, že předmětem všech předkládaných </w:t>
      </w:r>
      <w:r>
        <w:rPr>
          <w:rFonts w:ascii="Times New Roman" w:hAnsi="Times New Roman" w:cs="Times New Roman"/>
          <w:b w:val="0"/>
          <w:bCs/>
          <w:sz w:val="24"/>
        </w:rPr>
        <w:t>významných služeb</w:t>
      </w:r>
      <w:r w:rsidRPr="00672EDF">
        <w:rPr>
          <w:rFonts w:ascii="Times New Roman" w:hAnsi="Times New Roman" w:cs="Times New Roman"/>
          <w:b w:val="0"/>
          <w:bCs/>
          <w:sz w:val="24"/>
        </w:rPr>
        <w:t xml:space="preserve"> jsou </w:t>
      </w:r>
      <w:r>
        <w:rPr>
          <w:rFonts w:ascii="Times New Roman" w:hAnsi="Times New Roman" w:cs="Times New Roman"/>
          <w:b w:val="0"/>
          <w:bCs/>
          <w:sz w:val="24"/>
        </w:rPr>
        <w:t xml:space="preserve">služby obdobné předmětu plnění této veřejné zakázky </w:t>
      </w:r>
      <w:r w:rsidRPr="0018060C">
        <w:rPr>
          <w:rFonts w:ascii="Times New Roman" w:hAnsi="Times New Roman" w:cs="Times New Roman"/>
          <w:bCs/>
          <w:sz w:val="24"/>
        </w:rPr>
        <w:t xml:space="preserve">tj. předmětem každé z doložených referenčních zakázek byla </w:t>
      </w:r>
      <w:r w:rsidR="00745F23">
        <w:rPr>
          <w:rFonts w:ascii="Times New Roman" w:hAnsi="Times New Roman" w:cs="Times New Roman"/>
          <w:bCs/>
          <w:sz w:val="24"/>
        </w:rPr>
        <w:t>realizace grafickým služeb</w:t>
      </w:r>
      <w:r w:rsidR="009C5AF0">
        <w:rPr>
          <w:rFonts w:ascii="Times New Roman" w:hAnsi="Times New Roman" w:cs="Times New Roman"/>
          <w:bCs/>
          <w:sz w:val="24"/>
        </w:rPr>
        <w:t xml:space="preserve">. </w:t>
      </w:r>
    </w:p>
    <w:p w14:paraId="751EB818" w14:textId="3185A3CA" w:rsidR="00245F83" w:rsidRDefault="00245F83" w:rsidP="00170F56">
      <w:pPr>
        <w:pStyle w:val="Nadpis2"/>
        <w:spacing w:line="276" w:lineRule="auto"/>
        <w:jc w:val="both"/>
        <w:rPr>
          <w:rFonts w:ascii="Times New Roman" w:hAnsi="Times New Roman" w:cs="Times New Roman"/>
          <w:b w:val="0"/>
          <w:sz w:val="24"/>
        </w:rPr>
      </w:pPr>
      <w:proofErr w:type="gramStart"/>
      <w:r w:rsidRPr="00672EDF">
        <w:rPr>
          <w:rFonts w:ascii="Times New Roman" w:hAnsi="Times New Roman" w:cs="Times New Roman"/>
          <w:b w:val="0"/>
          <w:bCs/>
          <w:sz w:val="24"/>
        </w:rPr>
        <w:t>Z</w:t>
      </w:r>
      <w:proofErr w:type="gramEnd"/>
      <w:r>
        <w:rPr>
          <w:rFonts w:ascii="Times New Roman" w:hAnsi="Times New Roman" w:cs="Times New Roman"/>
          <w:b w:val="0"/>
          <w:bCs/>
          <w:sz w:val="24"/>
        </w:rPr>
        <w:t xml:space="preserve"> dodavatelem předloženého seznamu významných </w:t>
      </w:r>
      <w:r w:rsidR="009C5AF0">
        <w:rPr>
          <w:rFonts w:ascii="Times New Roman" w:hAnsi="Times New Roman" w:cs="Times New Roman"/>
          <w:b w:val="0"/>
          <w:bCs/>
          <w:sz w:val="24"/>
        </w:rPr>
        <w:t>služeb</w:t>
      </w:r>
      <w:r>
        <w:rPr>
          <w:rFonts w:ascii="Times New Roman" w:hAnsi="Times New Roman" w:cs="Times New Roman"/>
          <w:b w:val="0"/>
          <w:bCs/>
          <w:sz w:val="24"/>
        </w:rPr>
        <w:t xml:space="preserve"> </w:t>
      </w:r>
      <w:r w:rsidRPr="00672EDF">
        <w:rPr>
          <w:rFonts w:ascii="Times New Roman" w:hAnsi="Times New Roman" w:cs="Times New Roman"/>
          <w:b w:val="0"/>
          <w:bCs/>
          <w:sz w:val="24"/>
        </w:rPr>
        <w:t>musí</w:t>
      </w:r>
      <w:r>
        <w:rPr>
          <w:rFonts w:ascii="Times New Roman" w:hAnsi="Times New Roman" w:cs="Times New Roman"/>
          <w:b w:val="0"/>
          <w:bCs/>
          <w:sz w:val="24"/>
        </w:rPr>
        <w:t xml:space="preserve"> dále vyplývat </w:t>
      </w:r>
      <w:r w:rsidRPr="00672EDF">
        <w:rPr>
          <w:rFonts w:ascii="Times New Roman" w:hAnsi="Times New Roman" w:cs="Times New Roman"/>
          <w:b w:val="0"/>
          <w:sz w:val="24"/>
        </w:rPr>
        <w:t xml:space="preserve">doba a místo realizace </w:t>
      </w:r>
      <w:r>
        <w:rPr>
          <w:rFonts w:ascii="Times New Roman" w:hAnsi="Times New Roman" w:cs="Times New Roman"/>
          <w:b w:val="0"/>
          <w:sz w:val="24"/>
        </w:rPr>
        <w:t>zakázky</w:t>
      </w:r>
      <w:r w:rsidRPr="00672EDF">
        <w:rPr>
          <w:rFonts w:ascii="Times New Roman" w:hAnsi="Times New Roman" w:cs="Times New Roman"/>
          <w:b w:val="0"/>
          <w:sz w:val="24"/>
        </w:rPr>
        <w:t xml:space="preserve">, finanční objem, identifikační údaje objednatele včetně kontaktní osoby (email </w:t>
      </w:r>
      <w:r w:rsidRPr="00672EDF">
        <w:rPr>
          <w:rFonts w:ascii="Times New Roman" w:hAnsi="Times New Roman" w:cs="Times New Roman"/>
          <w:b w:val="0"/>
          <w:sz w:val="24"/>
        </w:rPr>
        <w:lastRenderedPageBreak/>
        <w:t xml:space="preserve">a telefonní spojení), u níž je možné informace uvedené účastníkem v seznamu významných </w:t>
      </w:r>
      <w:r>
        <w:rPr>
          <w:rFonts w:ascii="Times New Roman" w:hAnsi="Times New Roman" w:cs="Times New Roman"/>
          <w:b w:val="0"/>
          <w:sz w:val="24"/>
        </w:rPr>
        <w:t>stavebních prací</w:t>
      </w:r>
      <w:r w:rsidRPr="00672EDF">
        <w:rPr>
          <w:rFonts w:ascii="Times New Roman" w:hAnsi="Times New Roman" w:cs="Times New Roman"/>
          <w:b w:val="0"/>
          <w:sz w:val="24"/>
        </w:rPr>
        <w:t xml:space="preserve"> ověřit.</w:t>
      </w:r>
    </w:p>
    <w:p w14:paraId="36897245" w14:textId="77777777" w:rsidR="00245F83" w:rsidRPr="00C95A74" w:rsidRDefault="00245F83" w:rsidP="00245F83">
      <w:pPr>
        <w:spacing w:line="276" w:lineRule="auto"/>
        <w:jc w:val="both"/>
        <w:rPr>
          <w:rFonts w:cs="Times New Roman"/>
          <w:bCs/>
        </w:rPr>
      </w:pPr>
      <w:r w:rsidRPr="0018060C">
        <w:rPr>
          <w:rFonts w:ascii="Times New Roman" w:hAnsi="Times New Roman" w:cs="Times New Roman"/>
          <w:sz w:val="24"/>
        </w:rPr>
        <w:t xml:space="preserve">Dodavatel může využít vzor dokumentu přílohu ZD č. 3 – Čestné prohlášení k základní způsobilosti a technické kvalifikaci k prokázaní technické kvalifikace. </w:t>
      </w:r>
    </w:p>
    <w:p w14:paraId="51F19D27" w14:textId="77777777" w:rsidR="00245F83" w:rsidRDefault="00245F83" w:rsidP="00245F83">
      <w:pPr>
        <w:spacing w:after="0" w:line="276" w:lineRule="auto"/>
        <w:jc w:val="both"/>
        <w:rPr>
          <w:rFonts w:ascii="Times New Roman" w:hAnsi="Times New Roman" w:cs="Times New Roman"/>
          <w:sz w:val="24"/>
        </w:rPr>
      </w:pPr>
      <w:r w:rsidRPr="00DD381E">
        <w:rPr>
          <w:rFonts w:ascii="Times New Roman" w:hAnsi="Times New Roman" w:cs="Times New Roman"/>
          <w:sz w:val="24"/>
        </w:rPr>
        <w:t>Zadavatel uvádí, že jako referenční zakázky bude akceptovat pouze ty zakázky, které byly ke dni podání nabídky již dokončeny.</w:t>
      </w:r>
    </w:p>
    <w:p w14:paraId="41296207" w14:textId="77777777" w:rsidR="006478B4" w:rsidRPr="00DD381E" w:rsidRDefault="006478B4" w:rsidP="009C5AF0">
      <w:pPr>
        <w:spacing w:after="0" w:line="276" w:lineRule="auto"/>
        <w:jc w:val="both"/>
        <w:rPr>
          <w:rFonts w:ascii="Times New Roman" w:hAnsi="Times New Roman" w:cs="Times New Roman"/>
          <w:bCs/>
          <w:sz w:val="24"/>
        </w:rPr>
      </w:pPr>
    </w:p>
    <w:p w14:paraId="6E4C1A8E" w14:textId="12BDC9D8" w:rsidR="00B5792A" w:rsidRPr="007473EA" w:rsidRDefault="009C5AF0" w:rsidP="009C5AF0">
      <w:pPr>
        <w:pStyle w:val="Nadpis2"/>
        <w:spacing w:line="276" w:lineRule="auto"/>
        <w:jc w:val="both"/>
        <w:rPr>
          <w:rStyle w:val="FontStyle18"/>
          <w:b w:val="0"/>
          <w:sz w:val="24"/>
        </w:rPr>
      </w:pPr>
      <w:r w:rsidRPr="009C5AF0">
        <w:rPr>
          <w:rFonts w:ascii="Times New Roman" w:hAnsi="Times New Roman" w:cs="Times New Roman"/>
          <w:sz w:val="24"/>
          <w:szCs w:val="24"/>
        </w:rPr>
        <w:t xml:space="preserve">b) </w:t>
      </w:r>
      <w:r w:rsidR="00EE1FD2" w:rsidRPr="009C5AF0">
        <w:rPr>
          <w:rFonts w:ascii="Times New Roman" w:hAnsi="Times New Roman" w:cs="Times New Roman"/>
          <w:b w:val="0"/>
          <w:bCs/>
          <w:sz w:val="24"/>
        </w:rPr>
        <w:t xml:space="preserve">K prokázání technické kvalifikace </w:t>
      </w:r>
      <w:r w:rsidR="00EE1FD2" w:rsidRPr="009C5AF0">
        <w:rPr>
          <w:rFonts w:ascii="Times New Roman" w:eastAsiaTheme="minorEastAsia" w:hAnsi="Times New Roman" w:cs="Times New Roman"/>
          <w:b w:val="0"/>
          <w:color w:val="000000"/>
          <w:sz w:val="24"/>
          <w:lang w:eastAsia="ja-JP" w:bidi="ar-SA"/>
        </w:rPr>
        <w:t>účastník předloží</w:t>
      </w:r>
      <w:r w:rsidR="00EE1FD2" w:rsidRPr="009C5AF0">
        <w:rPr>
          <w:rFonts w:ascii="Times New Roman" w:hAnsi="Times New Roman" w:cs="Times New Roman"/>
          <w:b w:val="0"/>
          <w:bCs/>
          <w:sz w:val="24"/>
        </w:rPr>
        <w:t xml:space="preserve"> </w:t>
      </w:r>
      <w:r w:rsidR="0099288F" w:rsidRPr="009F1195">
        <w:rPr>
          <w:rFonts w:ascii="Times New Roman" w:hAnsi="Times New Roman" w:cs="Times New Roman"/>
          <w:bCs/>
          <w:sz w:val="24"/>
        </w:rPr>
        <w:t xml:space="preserve">seznam členů </w:t>
      </w:r>
      <w:r w:rsidRPr="009F1195">
        <w:rPr>
          <w:rFonts w:ascii="Times New Roman" w:hAnsi="Times New Roman" w:cs="Times New Roman"/>
          <w:bCs/>
          <w:sz w:val="24"/>
        </w:rPr>
        <w:t xml:space="preserve">realizačního </w:t>
      </w:r>
      <w:r w:rsidR="0099288F" w:rsidRPr="009F1195">
        <w:rPr>
          <w:rFonts w:ascii="Times New Roman" w:hAnsi="Times New Roman" w:cs="Times New Roman"/>
          <w:bCs/>
          <w:sz w:val="24"/>
        </w:rPr>
        <w:t>týmu</w:t>
      </w:r>
      <w:r w:rsidR="0099288F" w:rsidRPr="009C5AF0">
        <w:rPr>
          <w:rFonts w:ascii="Times New Roman" w:hAnsi="Times New Roman" w:cs="Times New Roman"/>
          <w:b w:val="0"/>
          <w:bCs/>
          <w:sz w:val="24"/>
        </w:rPr>
        <w:t xml:space="preserve">, kteří se budou podílet na realizaci zakázky. </w:t>
      </w:r>
      <w:r w:rsidR="00A44559" w:rsidRPr="009C5AF0">
        <w:rPr>
          <w:rStyle w:val="FontStyle18"/>
          <w:b w:val="0"/>
          <w:sz w:val="24"/>
        </w:rPr>
        <w:t xml:space="preserve">Ze seznamu bude vyplývat, že v realizačním týmu dodavatele určenému k plnění veřejné zakázky, </w:t>
      </w:r>
      <w:r>
        <w:rPr>
          <w:rStyle w:val="FontStyle18"/>
          <w:b w:val="0"/>
          <w:sz w:val="24"/>
        </w:rPr>
        <w:t>disponuje</w:t>
      </w:r>
      <w:r w:rsidR="00A44559" w:rsidRPr="009C5AF0">
        <w:rPr>
          <w:rStyle w:val="FontStyle18"/>
          <w:b w:val="0"/>
          <w:sz w:val="24"/>
        </w:rPr>
        <w:t xml:space="preserve"> alespoň </w:t>
      </w:r>
      <w:r>
        <w:rPr>
          <w:rStyle w:val="FontStyle18"/>
          <w:b w:val="0"/>
          <w:sz w:val="24"/>
        </w:rPr>
        <w:t>1</w:t>
      </w:r>
      <w:r w:rsidR="00A44559" w:rsidRPr="009C5AF0">
        <w:rPr>
          <w:rStyle w:val="FontStyle18"/>
          <w:b w:val="0"/>
          <w:sz w:val="24"/>
        </w:rPr>
        <w:t xml:space="preserve"> </w:t>
      </w:r>
      <w:r w:rsidR="00B5792A" w:rsidRPr="009C5AF0">
        <w:rPr>
          <w:rStyle w:val="FontStyle18"/>
          <w:b w:val="0"/>
          <w:sz w:val="24"/>
        </w:rPr>
        <w:t xml:space="preserve">člen </w:t>
      </w:r>
      <w:r>
        <w:rPr>
          <w:rStyle w:val="FontStyle18"/>
          <w:b w:val="0"/>
          <w:sz w:val="24"/>
        </w:rPr>
        <w:t>odpovídajícím vzděláním v oboru grafický design (vyšší odborné nebo vysokoškolské vzdělání v oboru grafický design)</w:t>
      </w:r>
      <w:r w:rsidR="0067133E">
        <w:rPr>
          <w:rStyle w:val="FontStyle18"/>
          <w:b w:val="0"/>
          <w:sz w:val="24"/>
        </w:rPr>
        <w:t xml:space="preserve">. Zadavatel umožňuje nahradit prokázání technické kvalifikace o požadovaném vzdělání doložením dokladů o dosažené odborné praxi v oboru grafický design v délce trvaní min. 8 let. </w:t>
      </w:r>
    </w:p>
    <w:p w14:paraId="51930FFA" w14:textId="77777777" w:rsidR="00A44559" w:rsidRDefault="00A44559" w:rsidP="0067133E">
      <w:pPr>
        <w:pStyle w:val="Style13"/>
        <w:widowControl/>
        <w:spacing w:line="276" w:lineRule="auto"/>
        <w:jc w:val="both"/>
        <w:rPr>
          <w:rStyle w:val="FontStyle18"/>
        </w:rPr>
      </w:pPr>
      <w:r w:rsidRPr="00B34E63">
        <w:rPr>
          <w:rStyle w:val="FontStyle18"/>
          <w:sz w:val="24"/>
        </w:rPr>
        <w:t>Dodavatel dále prokáže splnění tohoto kvalifikačního předpokladu předložením strukturovaných profesních životopisů a dokladů o odborné způsobilosti osob, které se budou podílet na plnění předmětu veřejné zakázky, z nichž bude vyplývat, že osoby splňují níže uvedené požadavky zadavatele a že se budou podílet na realizaci veřejné zakázky, dle níže vymezené úrovně tohoto kvalifikačního předpokladu.</w:t>
      </w:r>
    </w:p>
    <w:p w14:paraId="77C00519" w14:textId="77777777" w:rsidR="0067133E" w:rsidRDefault="0067133E" w:rsidP="0067133E">
      <w:pPr>
        <w:pStyle w:val="Style13"/>
        <w:widowControl/>
        <w:spacing w:line="276" w:lineRule="auto"/>
        <w:jc w:val="both"/>
        <w:rPr>
          <w:rStyle w:val="FontStyle18"/>
          <w:sz w:val="24"/>
        </w:rPr>
      </w:pPr>
    </w:p>
    <w:p w14:paraId="7A031F6B" w14:textId="5369ABE8" w:rsidR="00BD1443" w:rsidRPr="00BD1443" w:rsidRDefault="0099288F" w:rsidP="007473EA">
      <w:pPr>
        <w:spacing w:after="0" w:line="276" w:lineRule="auto"/>
        <w:jc w:val="both"/>
        <w:rPr>
          <w:rFonts w:ascii="Times New Roman" w:hAnsi="Times New Roman" w:cs="Times New Roman"/>
          <w:sz w:val="24"/>
        </w:rPr>
      </w:pPr>
      <w:r w:rsidRPr="00060C99">
        <w:rPr>
          <w:rFonts w:ascii="Times New Roman" w:hAnsi="Times New Roman" w:cs="Times New Roman"/>
          <w:sz w:val="24"/>
        </w:rPr>
        <w:t xml:space="preserve">Dodavatel </w:t>
      </w:r>
      <w:r w:rsidR="00F45981" w:rsidRPr="00060C99">
        <w:rPr>
          <w:rFonts w:ascii="Times New Roman" w:hAnsi="Times New Roman" w:cs="Times New Roman"/>
          <w:sz w:val="24"/>
        </w:rPr>
        <w:t>může předložit</w:t>
      </w:r>
      <w:r w:rsidRPr="00060C99">
        <w:rPr>
          <w:rFonts w:ascii="Times New Roman" w:hAnsi="Times New Roman" w:cs="Times New Roman"/>
          <w:sz w:val="24"/>
        </w:rPr>
        <w:t xml:space="preserve"> doklady v prosté kopii.</w:t>
      </w:r>
      <w:r w:rsidR="00F45981" w:rsidRPr="00060C99">
        <w:rPr>
          <w:rFonts w:ascii="Times New Roman" w:hAnsi="Times New Roman" w:cs="Times New Roman"/>
          <w:sz w:val="24"/>
        </w:rPr>
        <w:t xml:space="preserve"> Originály dokumentů a listin předkládá vybraný dodavatel v souladu s § 122 odst. 3 zákona. </w:t>
      </w:r>
      <w:r w:rsidR="00BD1443">
        <w:rPr>
          <w:rFonts w:ascii="Times New Roman" w:hAnsi="Times New Roman"/>
          <w:sz w:val="24"/>
        </w:rPr>
        <w:t xml:space="preserve">Zadavatel stanovuje, </w:t>
      </w:r>
      <w:r w:rsidR="00BD1443" w:rsidRPr="00BD1443">
        <w:rPr>
          <w:rFonts w:ascii="Times New Roman" w:hAnsi="Times New Roman"/>
          <w:sz w:val="24"/>
        </w:rPr>
        <w:t>že členové realizačního týmu uvedení v nabídce účastníka se musí aktivně podílet na plnění předmětu veřejné zakázky po uzavření smlouvy. V případě potřeby změny člena realizačního týmu oproti osobám uvedeným v nabídce účastníka je tato možná pouze se souhlasem zadavatele, přičemž zadavatel tento souhlas neudělí v případě, že by po takové změně nový člen realizačního týmu nesplňoval veškeré požadavky zadavatele pro danou pozici člena realizačního týmu.</w:t>
      </w:r>
    </w:p>
    <w:p w14:paraId="40D64FA4" w14:textId="77777777" w:rsidR="00060C99" w:rsidRPr="00060C99" w:rsidRDefault="00060C99" w:rsidP="00060C99">
      <w:pPr>
        <w:jc w:val="both"/>
        <w:rPr>
          <w:rFonts w:ascii="Times New Roman" w:hAnsi="Times New Roman" w:cs="Times New Roman"/>
          <w:sz w:val="24"/>
        </w:rPr>
      </w:pPr>
    </w:p>
    <w:p w14:paraId="7F80D4C4" w14:textId="17C082E4" w:rsidR="001A2B79" w:rsidRPr="00130937" w:rsidRDefault="001A2B79" w:rsidP="00926791">
      <w:pPr>
        <w:pStyle w:val="Nadpis2"/>
        <w:numPr>
          <w:ilvl w:val="1"/>
          <w:numId w:val="7"/>
        </w:numPr>
        <w:rPr>
          <w:rFonts w:ascii="Times New Roman" w:hAnsi="Times New Roman" w:cs="Times New Roman"/>
          <w:sz w:val="24"/>
          <w:szCs w:val="24"/>
        </w:rPr>
      </w:pPr>
      <w:r w:rsidRPr="00130937">
        <w:rPr>
          <w:rFonts w:ascii="Times New Roman" w:hAnsi="Times New Roman" w:cs="Times New Roman"/>
          <w:sz w:val="24"/>
          <w:szCs w:val="24"/>
        </w:rPr>
        <w:t>Zvláštní způsoby prokázání kvalifikace</w:t>
      </w:r>
    </w:p>
    <w:p w14:paraId="0C6F5386" w14:textId="1C64A210" w:rsidR="001A2B79" w:rsidRPr="00130937" w:rsidRDefault="001A2B79" w:rsidP="0067133E">
      <w:pPr>
        <w:spacing w:line="276" w:lineRule="auto"/>
        <w:jc w:val="both"/>
        <w:rPr>
          <w:rFonts w:ascii="Times New Roman" w:hAnsi="Times New Roman" w:cs="Times New Roman"/>
          <w:bCs/>
          <w:sz w:val="24"/>
        </w:rPr>
      </w:pPr>
      <w:r w:rsidRPr="00130937">
        <w:rPr>
          <w:rFonts w:ascii="Times New Roman" w:hAnsi="Times New Roman" w:cs="Times New Roman"/>
          <w:bCs/>
          <w:sz w:val="24"/>
        </w:rPr>
        <w:t>Kvalifikaci lze rovněž v rozsahu, ve kterém zapsané údaje pokrývají požadavky zadavatele, prokázat jednotným evropským osvědčením, výpisem ze systému certifikovaných dodavatelů, či výpisem ze seznamu kvalifikovaných dodavatelů</w:t>
      </w:r>
      <w:r w:rsidR="0067133E">
        <w:rPr>
          <w:rFonts w:ascii="Times New Roman" w:hAnsi="Times New Roman" w:cs="Times New Roman"/>
          <w:bCs/>
          <w:sz w:val="24"/>
        </w:rPr>
        <w:t>.</w:t>
      </w:r>
    </w:p>
    <w:p w14:paraId="6CDCD943" w14:textId="69475CC4" w:rsidR="001A2B79" w:rsidRPr="00130937" w:rsidRDefault="001A2B79" w:rsidP="0067133E">
      <w:pPr>
        <w:spacing w:line="276" w:lineRule="auto"/>
        <w:jc w:val="both"/>
        <w:rPr>
          <w:rFonts w:ascii="Times New Roman" w:hAnsi="Times New Roman" w:cs="Times New Roman"/>
          <w:bCs/>
          <w:sz w:val="24"/>
        </w:rPr>
      </w:pPr>
      <w:r w:rsidRPr="00130937">
        <w:rPr>
          <w:rFonts w:ascii="Times New Roman" w:hAnsi="Times New Roman" w:cs="Times New Roman"/>
          <w:bCs/>
          <w:sz w:val="24"/>
        </w:rPr>
        <w:t>Dodavatel předkládá doklady prokazující splnění kvalifikace v prosté kopii. Dodavatel může pro účely podání nabídky doklady k prokázání kvalifikace nahradit čestným prohlášením. Zadavatel si může v průběhu výběrového řízení vyžádat originály nebo úředně ověřené kopie dokladů o kvalifikaci.</w:t>
      </w:r>
    </w:p>
    <w:p w14:paraId="51ECAB9F" w14:textId="1C869D93" w:rsidR="001A2B79" w:rsidRPr="0067133E" w:rsidRDefault="001A2B79" w:rsidP="0067133E">
      <w:pPr>
        <w:pStyle w:val="Nadpis2"/>
        <w:keepNext w:val="0"/>
        <w:spacing w:line="276" w:lineRule="auto"/>
        <w:rPr>
          <w:rFonts w:ascii="Times New Roman" w:hAnsi="Times New Roman" w:cs="Times New Roman"/>
          <w:b w:val="0"/>
          <w:sz w:val="24"/>
          <w:szCs w:val="24"/>
        </w:rPr>
      </w:pPr>
      <w:r w:rsidRPr="0067133E">
        <w:rPr>
          <w:rFonts w:ascii="Times New Roman" w:hAnsi="Times New Roman" w:cs="Times New Roman"/>
          <w:b w:val="0"/>
          <w:bCs/>
          <w:sz w:val="24"/>
          <w:szCs w:val="24"/>
        </w:rPr>
        <w:t>Veřejná zakázka může být plněna více dodavateli současně. V takovém případě předloží dodavatelé společnou nabídku</w:t>
      </w:r>
      <w:r w:rsidR="0067133E" w:rsidRPr="0067133E">
        <w:rPr>
          <w:rFonts w:ascii="Times New Roman" w:hAnsi="Times New Roman" w:cs="Times New Roman"/>
          <w:b w:val="0"/>
          <w:bCs/>
          <w:sz w:val="24"/>
          <w:szCs w:val="24"/>
        </w:rPr>
        <w:t>.</w:t>
      </w:r>
    </w:p>
    <w:p w14:paraId="3D215569" w14:textId="2DFD0F85" w:rsidR="008859CB" w:rsidRPr="002C30D2" w:rsidRDefault="0099288F" w:rsidP="00926791">
      <w:pPr>
        <w:pStyle w:val="Nadpis2"/>
        <w:numPr>
          <w:ilvl w:val="1"/>
          <w:numId w:val="7"/>
        </w:numPr>
        <w:rPr>
          <w:rFonts w:ascii="Times New Roman" w:hAnsi="Times New Roman" w:cs="Times New Roman"/>
          <w:sz w:val="24"/>
          <w:szCs w:val="24"/>
        </w:rPr>
      </w:pPr>
      <w:r w:rsidRPr="00130937">
        <w:rPr>
          <w:rFonts w:ascii="Times New Roman" w:hAnsi="Times New Roman" w:cs="Times New Roman"/>
          <w:sz w:val="24"/>
          <w:szCs w:val="24"/>
        </w:rPr>
        <w:lastRenderedPageBreak/>
        <w:t>Neprokázání kvalifikace</w:t>
      </w:r>
    </w:p>
    <w:p w14:paraId="783DF0F4" w14:textId="1368AB33" w:rsidR="0099288F" w:rsidRPr="00130937" w:rsidRDefault="0099288F" w:rsidP="0067133E">
      <w:pPr>
        <w:spacing w:line="276" w:lineRule="auto"/>
        <w:jc w:val="both"/>
        <w:rPr>
          <w:rFonts w:ascii="Times New Roman" w:hAnsi="Times New Roman" w:cs="Times New Roman"/>
          <w:sz w:val="24"/>
        </w:rPr>
      </w:pPr>
      <w:r w:rsidRPr="00130937">
        <w:rPr>
          <w:rFonts w:ascii="Times New Roman" w:hAnsi="Times New Roman" w:cs="Times New Roman"/>
          <w:sz w:val="24"/>
        </w:rPr>
        <w:t>Dodavatel, který nesplní kvalifikaci v požadovaném rozsahu, bude zadavatelem ze zadávacího řízení vyloučen. Zadavatel bezodkladně písemně oznámí dodavateli své rozhodnutí o jeho vyloučení z účastni v zadávacím řízení s uvedením důvodu. V případě změny kvalifikace dodavatele v průběhu zadávacího řízení je o takové změně dodavatel povinen zadavatele informovat.</w:t>
      </w:r>
    </w:p>
    <w:p w14:paraId="120D4F16" w14:textId="4FE39F7A" w:rsidR="001A2B79" w:rsidRPr="00130937" w:rsidRDefault="001A2B79" w:rsidP="00926791">
      <w:pPr>
        <w:pStyle w:val="Nadpis2"/>
        <w:numPr>
          <w:ilvl w:val="1"/>
          <w:numId w:val="7"/>
        </w:numPr>
        <w:rPr>
          <w:rFonts w:ascii="Times New Roman" w:hAnsi="Times New Roman" w:cs="Times New Roman"/>
          <w:sz w:val="24"/>
          <w:szCs w:val="24"/>
        </w:rPr>
      </w:pPr>
      <w:r w:rsidRPr="00130937">
        <w:rPr>
          <w:rFonts w:ascii="Times New Roman" w:hAnsi="Times New Roman" w:cs="Times New Roman"/>
          <w:sz w:val="24"/>
          <w:szCs w:val="24"/>
        </w:rPr>
        <w:t>Změny kvalifikace účastníka zadávacího řízení</w:t>
      </w:r>
    </w:p>
    <w:p w14:paraId="41466EFD" w14:textId="77777777" w:rsidR="001A2B79" w:rsidRPr="00130937" w:rsidRDefault="001A2B79" w:rsidP="0067133E">
      <w:pPr>
        <w:pStyle w:val="Odstavecseseznamem"/>
        <w:spacing w:before="120" w:after="120" w:line="276" w:lineRule="auto"/>
        <w:ind w:left="0"/>
        <w:contextualSpacing w:val="0"/>
        <w:jc w:val="both"/>
        <w:rPr>
          <w:rFonts w:ascii="Times New Roman" w:hAnsi="Times New Roman" w:cs="Times New Roman"/>
          <w:bCs/>
          <w:sz w:val="24"/>
        </w:rPr>
      </w:pPr>
      <w:r w:rsidRPr="00130937">
        <w:rPr>
          <w:rFonts w:ascii="Times New Roman" w:hAnsi="Times New Roman" w:cs="Times New Roman"/>
          <w:bCs/>
          <w:sz w:val="24"/>
        </w:rPr>
        <w:t>Pokud po předložení dokladů nebo prohlášení o kvalifikaci dojde v průběhu zadávacího řízení ke změně kvalifikace účastníka zadávacího řízení, je účastník zadávacího řízení povinen tuto změnu zadavateli do 5 pracovních dnů oznámit a do 10 pracovních dnů od oznámení této změny předložit nové doklady nebo prohlášení ke kvalifikaci; zadavatel může tyto lhůty prodloužit nebo prominout jejich zmeškání. Povinnost podle věty první účastníku zadávacího řízení nevzniká, pokud je kvalifikace změněna takovým způsobem, že podmínky kvalifikace jsou nadále splněny, nedošlo k ovlivnění kritérií pro snížení počtu účastníků zadávacího řízení nebo nabídek a nedošlo k ovlivnění kritérií hodnocení nabídek.</w:t>
      </w:r>
    </w:p>
    <w:p w14:paraId="3AF0BC13" w14:textId="64F6B0D7" w:rsidR="00C53BAA" w:rsidRPr="00012EEC" w:rsidRDefault="001A2B79" w:rsidP="0067133E">
      <w:pPr>
        <w:spacing w:line="276" w:lineRule="auto"/>
        <w:jc w:val="both"/>
        <w:rPr>
          <w:rFonts w:ascii="Times New Roman" w:hAnsi="Times New Roman" w:cs="Times New Roman"/>
          <w:bCs/>
          <w:sz w:val="24"/>
        </w:rPr>
      </w:pPr>
      <w:r w:rsidRPr="00130937">
        <w:rPr>
          <w:rFonts w:ascii="Times New Roman" w:hAnsi="Times New Roman" w:cs="Times New Roman"/>
          <w:bCs/>
          <w:sz w:val="24"/>
        </w:rPr>
        <w:t xml:space="preserve">Dozví-li se zadavatel, že dodavatel tuto povinnost nesplnil, bezodkladně jej ze zadávacího řízení vyloučí. </w:t>
      </w:r>
    </w:p>
    <w:p w14:paraId="6831F6A1" w14:textId="6774DACD" w:rsidR="00DD381E" w:rsidRDefault="0099288F" w:rsidP="00926791">
      <w:pPr>
        <w:pStyle w:val="Nadpis1"/>
        <w:numPr>
          <w:ilvl w:val="0"/>
          <w:numId w:val="7"/>
        </w:numPr>
        <w:ind w:left="0" w:firstLine="0"/>
        <w:rPr>
          <w:rFonts w:ascii="Times New Roman" w:hAnsi="Times New Roman" w:cs="Times New Roman"/>
        </w:rPr>
      </w:pPr>
      <w:r w:rsidRPr="009F4D5E">
        <w:rPr>
          <w:rFonts w:ascii="Times New Roman" w:hAnsi="Times New Roman" w:cs="Times New Roman"/>
        </w:rPr>
        <w:t>Pravidla hodnocení nabídek</w:t>
      </w:r>
    </w:p>
    <w:p w14:paraId="7BCD67E6" w14:textId="67D02238" w:rsidR="001E25C2" w:rsidRPr="00C74539" w:rsidRDefault="001E25C2" w:rsidP="001E25C2">
      <w:pPr>
        <w:pStyle w:val="BodySingle"/>
        <w:widowControl w:val="0"/>
        <w:spacing w:before="0" w:after="0" w:line="276" w:lineRule="auto"/>
        <w:rPr>
          <w:szCs w:val="24"/>
        </w:rPr>
      </w:pPr>
      <w:r w:rsidRPr="00C74539">
        <w:rPr>
          <w:szCs w:val="24"/>
        </w:rPr>
        <w:t xml:space="preserve">Základním hodnotícím kritériem </w:t>
      </w:r>
      <w:r>
        <w:rPr>
          <w:szCs w:val="24"/>
        </w:rPr>
        <w:t>v</w:t>
      </w:r>
      <w:r w:rsidRPr="00C74539">
        <w:rPr>
          <w:szCs w:val="24"/>
        </w:rPr>
        <w:t>eřejné zakázky je ekonomická výhodnost nabídky</w:t>
      </w:r>
      <w:r>
        <w:rPr>
          <w:szCs w:val="24"/>
        </w:rPr>
        <w:t>, tj. poměr nabídkové ceny a kvality</w:t>
      </w:r>
      <w:r w:rsidRPr="00C74539">
        <w:rPr>
          <w:szCs w:val="24"/>
        </w:rPr>
        <w:t xml:space="preserve">, přičemž </w:t>
      </w:r>
      <w:r>
        <w:rPr>
          <w:szCs w:val="24"/>
        </w:rPr>
        <w:t>z</w:t>
      </w:r>
      <w:r w:rsidRPr="00C74539">
        <w:rPr>
          <w:szCs w:val="24"/>
        </w:rPr>
        <w:t xml:space="preserve">adavatel stanovuje, že jako ekonomicky nejvýhodnější nabídka bude hodnocena nabídka, která nejlépe splní následující </w:t>
      </w:r>
      <w:r w:rsidR="006E307B">
        <w:rPr>
          <w:szCs w:val="24"/>
        </w:rPr>
        <w:t xml:space="preserve">hodnotící </w:t>
      </w:r>
      <w:r w:rsidRPr="00C74539">
        <w:rPr>
          <w:szCs w:val="24"/>
        </w:rPr>
        <w:t>kritéria:</w:t>
      </w:r>
    </w:p>
    <w:p w14:paraId="1217CC95" w14:textId="77777777" w:rsidR="001E25C2" w:rsidRPr="00C74539" w:rsidRDefault="001E25C2" w:rsidP="001E25C2">
      <w:pPr>
        <w:pStyle w:val="BodySingle"/>
        <w:widowControl w:val="0"/>
        <w:spacing w:before="0" w:after="0" w:line="276" w:lineRule="auto"/>
        <w:rPr>
          <w:szCs w:val="24"/>
        </w:rPr>
      </w:pPr>
    </w:p>
    <w:p w14:paraId="36102481" w14:textId="165A5511" w:rsidR="001E25C2" w:rsidRPr="00DC16D8" w:rsidRDefault="001E25C2" w:rsidP="00926791">
      <w:pPr>
        <w:pStyle w:val="BodySingle"/>
        <w:widowControl w:val="0"/>
        <w:numPr>
          <w:ilvl w:val="3"/>
          <w:numId w:val="9"/>
        </w:numPr>
        <w:tabs>
          <w:tab w:val="num" w:pos="2552"/>
        </w:tabs>
        <w:spacing w:before="0" w:after="0" w:line="276" w:lineRule="auto"/>
        <w:ind w:left="284" w:hanging="284"/>
        <w:rPr>
          <w:b/>
          <w:szCs w:val="24"/>
        </w:rPr>
      </w:pPr>
      <w:r>
        <w:rPr>
          <w:b/>
          <w:szCs w:val="24"/>
        </w:rPr>
        <w:t>Celková n</w:t>
      </w:r>
      <w:r w:rsidRPr="00DC16D8">
        <w:rPr>
          <w:b/>
          <w:szCs w:val="24"/>
        </w:rPr>
        <w:t>abídková cena</w:t>
      </w:r>
      <w:r w:rsidRPr="00DC16D8">
        <w:rPr>
          <w:b/>
          <w:szCs w:val="24"/>
        </w:rPr>
        <w:tab/>
      </w:r>
      <w:r w:rsidRPr="00DC16D8">
        <w:rPr>
          <w:b/>
          <w:szCs w:val="24"/>
        </w:rPr>
        <w:tab/>
      </w:r>
      <w:r w:rsidRPr="00DC16D8">
        <w:rPr>
          <w:b/>
          <w:szCs w:val="24"/>
        </w:rPr>
        <w:tab/>
      </w:r>
      <w:r w:rsidRPr="00DC16D8">
        <w:rPr>
          <w:b/>
          <w:szCs w:val="24"/>
        </w:rPr>
        <w:tab/>
      </w:r>
      <w:r w:rsidRPr="00DC16D8">
        <w:rPr>
          <w:b/>
          <w:szCs w:val="24"/>
        </w:rPr>
        <w:tab/>
      </w:r>
      <w:r w:rsidRPr="00DC16D8">
        <w:rPr>
          <w:b/>
          <w:szCs w:val="24"/>
        </w:rPr>
        <w:tab/>
      </w:r>
      <w:r w:rsidRPr="00DC16D8">
        <w:rPr>
          <w:b/>
          <w:szCs w:val="24"/>
        </w:rPr>
        <w:tab/>
      </w:r>
      <w:r w:rsidRPr="00DC16D8">
        <w:rPr>
          <w:b/>
          <w:szCs w:val="24"/>
        </w:rPr>
        <w:tab/>
        <w:t xml:space="preserve">váha </w:t>
      </w:r>
      <w:r>
        <w:rPr>
          <w:b/>
          <w:szCs w:val="24"/>
        </w:rPr>
        <w:t>60</w:t>
      </w:r>
      <w:r w:rsidRPr="00DC16D8">
        <w:rPr>
          <w:b/>
          <w:szCs w:val="24"/>
        </w:rPr>
        <w:t>%</w:t>
      </w:r>
    </w:p>
    <w:p w14:paraId="2455416E" w14:textId="04D5DEB3" w:rsidR="001E25C2" w:rsidRDefault="001E25C2" w:rsidP="00926791">
      <w:pPr>
        <w:pStyle w:val="BodySingle"/>
        <w:widowControl w:val="0"/>
        <w:numPr>
          <w:ilvl w:val="3"/>
          <w:numId w:val="9"/>
        </w:numPr>
        <w:spacing w:before="0" w:after="0" w:line="276" w:lineRule="auto"/>
        <w:ind w:left="284" w:hanging="284"/>
        <w:rPr>
          <w:b/>
          <w:szCs w:val="24"/>
        </w:rPr>
      </w:pPr>
      <w:r>
        <w:rPr>
          <w:b/>
          <w:szCs w:val="24"/>
        </w:rPr>
        <w:t>Estetické vlastnosti řešení</w:t>
      </w:r>
      <w:r>
        <w:rPr>
          <w:b/>
          <w:szCs w:val="24"/>
        </w:rPr>
        <w:tab/>
      </w:r>
      <w:r>
        <w:rPr>
          <w:b/>
          <w:szCs w:val="24"/>
        </w:rPr>
        <w:tab/>
      </w:r>
      <w:r>
        <w:rPr>
          <w:b/>
          <w:szCs w:val="24"/>
        </w:rPr>
        <w:tab/>
      </w:r>
      <w:r>
        <w:rPr>
          <w:b/>
          <w:szCs w:val="24"/>
        </w:rPr>
        <w:tab/>
      </w:r>
      <w:r>
        <w:rPr>
          <w:b/>
          <w:szCs w:val="24"/>
        </w:rPr>
        <w:tab/>
      </w:r>
      <w:r>
        <w:rPr>
          <w:b/>
          <w:szCs w:val="24"/>
        </w:rPr>
        <w:tab/>
      </w:r>
      <w:r w:rsidR="00502FDF">
        <w:rPr>
          <w:b/>
          <w:szCs w:val="24"/>
        </w:rPr>
        <w:tab/>
      </w:r>
      <w:r w:rsidRPr="00DC16D8">
        <w:rPr>
          <w:b/>
          <w:szCs w:val="24"/>
        </w:rPr>
        <w:t xml:space="preserve">váha </w:t>
      </w:r>
      <w:r>
        <w:rPr>
          <w:b/>
          <w:szCs w:val="24"/>
        </w:rPr>
        <w:t>40</w:t>
      </w:r>
      <w:r w:rsidRPr="00DC16D8">
        <w:rPr>
          <w:b/>
          <w:szCs w:val="24"/>
        </w:rPr>
        <w:t>%</w:t>
      </w:r>
    </w:p>
    <w:p w14:paraId="4C86B047" w14:textId="662584EF" w:rsidR="002F5B75" w:rsidRDefault="002F5B75" w:rsidP="002F5B75">
      <w:pPr>
        <w:pStyle w:val="BodySingle"/>
        <w:widowControl w:val="0"/>
        <w:spacing w:before="0" w:after="0" w:line="276" w:lineRule="auto"/>
        <w:rPr>
          <w:b/>
          <w:szCs w:val="24"/>
        </w:rPr>
      </w:pPr>
    </w:p>
    <w:p w14:paraId="70DFA818" w14:textId="1FEE0313" w:rsidR="002F5B75" w:rsidRDefault="002F5B75" w:rsidP="002F5B75">
      <w:pPr>
        <w:widowControl w:val="0"/>
        <w:tabs>
          <w:tab w:val="left" w:pos="284"/>
        </w:tabs>
        <w:spacing w:after="0" w:line="276" w:lineRule="auto"/>
        <w:jc w:val="both"/>
        <w:rPr>
          <w:rFonts w:ascii="Times New Roman" w:hAnsi="Times New Roman"/>
          <w:sz w:val="24"/>
        </w:rPr>
      </w:pPr>
      <w:r w:rsidRPr="00C74539">
        <w:rPr>
          <w:rFonts w:ascii="Times New Roman" w:hAnsi="Times New Roman" w:cs="Times New Roman"/>
          <w:sz w:val="24"/>
        </w:rPr>
        <w:t xml:space="preserve">Celkové hodnocení nabídek v rámci veřejné zakázky provede hodnotící komise tak, že u každé nabídky sečte počet bodů získaných účastníkem u </w:t>
      </w:r>
      <w:r w:rsidR="00D47AA9">
        <w:rPr>
          <w:rFonts w:ascii="Times New Roman" w:hAnsi="Times New Roman" w:cs="Times New Roman"/>
          <w:sz w:val="24"/>
        </w:rPr>
        <w:t>obou</w:t>
      </w:r>
      <w:r w:rsidRPr="00C74539">
        <w:rPr>
          <w:rFonts w:ascii="Times New Roman" w:hAnsi="Times New Roman" w:cs="Times New Roman"/>
          <w:sz w:val="24"/>
        </w:rPr>
        <w:t xml:space="preserve"> hodnotících kritérií. Na základě takto stanovených výsledných hodnot u jednotlivých nabídek hodnotící komise stanoví pořadí úspěšnosti jednotlivých nabídek tak, že jako nejúspěšnější bude hodnocena nabídka, která dosáhla nejvyšší hodnoty součtu.</w:t>
      </w:r>
    </w:p>
    <w:p w14:paraId="4869B4C4" w14:textId="7AFD6B6A" w:rsidR="002F5B75" w:rsidRDefault="002F5B75" w:rsidP="002F5B75">
      <w:pPr>
        <w:pStyle w:val="BodySingle"/>
        <w:widowControl w:val="0"/>
        <w:spacing w:before="0" w:after="0" w:line="276" w:lineRule="auto"/>
        <w:rPr>
          <w:b/>
          <w:szCs w:val="24"/>
        </w:rPr>
      </w:pPr>
    </w:p>
    <w:p w14:paraId="388F7E74" w14:textId="6A58100B" w:rsidR="002F5B75" w:rsidRDefault="002F5B75" w:rsidP="002F5B75">
      <w:pPr>
        <w:widowControl w:val="0"/>
        <w:tabs>
          <w:tab w:val="left" w:pos="284"/>
        </w:tabs>
        <w:spacing w:after="0" w:line="276" w:lineRule="auto"/>
        <w:jc w:val="both"/>
        <w:rPr>
          <w:rFonts w:ascii="Times New Roman" w:hAnsi="Times New Roman"/>
          <w:sz w:val="24"/>
        </w:rPr>
      </w:pPr>
      <w:r w:rsidRPr="00C74539">
        <w:rPr>
          <w:rFonts w:ascii="Times New Roman" w:hAnsi="Times New Roman" w:cs="Times New Roman"/>
          <w:sz w:val="24"/>
        </w:rPr>
        <w:t xml:space="preserve">Hodnocení nabídek v rámci všech </w:t>
      </w:r>
      <w:r w:rsidR="00D47AA9">
        <w:rPr>
          <w:rFonts w:ascii="Times New Roman" w:hAnsi="Times New Roman" w:cs="Times New Roman"/>
          <w:sz w:val="24"/>
        </w:rPr>
        <w:t>obou</w:t>
      </w:r>
      <w:r w:rsidRPr="00C74539">
        <w:rPr>
          <w:rFonts w:ascii="Times New Roman" w:hAnsi="Times New Roman" w:cs="Times New Roman"/>
          <w:sz w:val="24"/>
        </w:rPr>
        <w:t xml:space="preserve"> hodnotících kritérií bude provedeno bodovací metodou dle popisu uvedeného níže u jednotlivých hodnotících kritérií</w:t>
      </w:r>
      <w:r w:rsidR="00D47AA9">
        <w:rPr>
          <w:rFonts w:ascii="Times New Roman" w:hAnsi="Times New Roman" w:cs="Times New Roman"/>
          <w:sz w:val="24"/>
        </w:rPr>
        <w:t xml:space="preserve"> a </w:t>
      </w:r>
      <w:proofErr w:type="spellStart"/>
      <w:r w:rsidR="00D47AA9">
        <w:rPr>
          <w:rFonts w:ascii="Times New Roman" w:hAnsi="Times New Roman" w:cs="Times New Roman"/>
          <w:sz w:val="24"/>
        </w:rPr>
        <w:t>subkritérií</w:t>
      </w:r>
      <w:proofErr w:type="spellEnd"/>
      <w:r w:rsidRPr="00C74539">
        <w:rPr>
          <w:rFonts w:ascii="Times New Roman" w:hAnsi="Times New Roman" w:cs="Times New Roman"/>
          <w:sz w:val="24"/>
        </w:rPr>
        <w:t xml:space="preserve">. Na základě součtu výsledných bodových hodnot získaných v jednotlivých hodnotících kritérií bude stanoveno celkové pořadí nabídek tak, že jako nejvhodnější bude hodnocena nabídka s nejvyšším celkovým počtem bodů v součtu za </w:t>
      </w:r>
      <w:r w:rsidR="00D47AA9">
        <w:rPr>
          <w:rFonts w:ascii="Times New Roman" w:hAnsi="Times New Roman" w:cs="Times New Roman"/>
          <w:sz w:val="24"/>
        </w:rPr>
        <w:t>obě</w:t>
      </w:r>
      <w:r w:rsidRPr="00C74539">
        <w:rPr>
          <w:rFonts w:ascii="Times New Roman" w:hAnsi="Times New Roman" w:cs="Times New Roman"/>
          <w:sz w:val="24"/>
        </w:rPr>
        <w:t xml:space="preserve"> hodnotící kritéria. Maximální počet bodů činí 100.</w:t>
      </w:r>
    </w:p>
    <w:p w14:paraId="670EA9A8" w14:textId="4BAB76D9" w:rsidR="002F5B75" w:rsidRDefault="002F5B75" w:rsidP="002F5B75">
      <w:pPr>
        <w:pStyle w:val="BodySingle"/>
        <w:widowControl w:val="0"/>
        <w:spacing w:before="0" w:after="0" w:line="276" w:lineRule="auto"/>
        <w:rPr>
          <w:b/>
          <w:szCs w:val="24"/>
        </w:rPr>
      </w:pPr>
    </w:p>
    <w:p w14:paraId="41059C23" w14:textId="2734AC3D" w:rsidR="002F5B75" w:rsidRPr="00AE38F6" w:rsidRDefault="002F5B75" w:rsidP="002F5B75">
      <w:pPr>
        <w:widowControl w:val="0"/>
        <w:tabs>
          <w:tab w:val="left" w:pos="284"/>
        </w:tabs>
        <w:spacing w:after="0" w:line="276" w:lineRule="auto"/>
        <w:jc w:val="both"/>
        <w:rPr>
          <w:rFonts w:ascii="Times New Roman" w:hAnsi="Times New Roman" w:cs="Times New Roman"/>
          <w:b/>
          <w:sz w:val="24"/>
        </w:rPr>
      </w:pPr>
      <w:r w:rsidRPr="00AE38F6">
        <w:rPr>
          <w:rFonts w:ascii="Times New Roman" w:hAnsi="Times New Roman" w:cs="Times New Roman"/>
          <w:b/>
          <w:sz w:val="24"/>
        </w:rPr>
        <w:t xml:space="preserve">Celkový počet bodů = počet bodů </w:t>
      </w:r>
      <w:r>
        <w:rPr>
          <w:rFonts w:ascii="Times New Roman" w:hAnsi="Times New Roman" w:cs="Times New Roman"/>
          <w:b/>
          <w:sz w:val="24"/>
        </w:rPr>
        <w:t xml:space="preserve">získaných v rámci </w:t>
      </w:r>
      <w:r w:rsidRPr="00AE38F6">
        <w:rPr>
          <w:rFonts w:ascii="Times New Roman" w:hAnsi="Times New Roman" w:cs="Times New Roman"/>
          <w:b/>
          <w:sz w:val="24"/>
        </w:rPr>
        <w:t>hodnotící</w:t>
      </w:r>
      <w:r>
        <w:rPr>
          <w:rFonts w:ascii="Times New Roman" w:hAnsi="Times New Roman" w:cs="Times New Roman"/>
          <w:b/>
          <w:sz w:val="24"/>
        </w:rPr>
        <w:t>ho kritéria</w:t>
      </w:r>
      <w:r w:rsidR="002172ED">
        <w:rPr>
          <w:rFonts w:ascii="Times New Roman" w:hAnsi="Times New Roman" w:cs="Times New Roman"/>
          <w:b/>
          <w:sz w:val="24"/>
        </w:rPr>
        <w:t xml:space="preserve"> č. 1</w:t>
      </w:r>
      <w:r w:rsidRPr="00AE38F6">
        <w:rPr>
          <w:rFonts w:ascii="Times New Roman" w:hAnsi="Times New Roman" w:cs="Times New Roman"/>
          <w:b/>
          <w:sz w:val="24"/>
        </w:rPr>
        <w:t xml:space="preserve"> „Celková </w:t>
      </w:r>
      <w:r w:rsidRPr="00AE38F6">
        <w:rPr>
          <w:rFonts w:ascii="Times New Roman" w:hAnsi="Times New Roman" w:cs="Times New Roman"/>
          <w:b/>
          <w:sz w:val="24"/>
        </w:rPr>
        <w:lastRenderedPageBreak/>
        <w:t>nabídková cena“</w:t>
      </w:r>
      <w:r>
        <w:rPr>
          <w:rFonts w:ascii="Times New Roman" w:hAnsi="Times New Roman" w:cs="Times New Roman"/>
          <w:b/>
          <w:sz w:val="24"/>
        </w:rPr>
        <w:t xml:space="preserve"> vynásobený vahou tohoto kritéria (tj. x 0,60)</w:t>
      </w:r>
      <w:r w:rsidRPr="00AE38F6">
        <w:rPr>
          <w:rFonts w:ascii="Times New Roman" w:hAnsi="Times New Roman" w:cs="Times New Roman"/>
          <w:b/>
          <w:sz w:val="24"/>
        </w:rPr>
        <w:t xml:space="preserve"> + počet bodů </w:t>
      </w:r>
      <w:r>
        <w:rPr>
          <w:rFonts w:ascii="Times New Roman" w:hAnsi="Times New Roman" w:cs="Times New Roman"/>
          <w:b/>
          <w:sz w:val="24"/>
        </w:rPr>
        <w:t>získaných v rámci</w:t>
      </w:r>
      <w:r w:rsidRPr="00AE38F6">
        <w:rPr>
          <w:rFonts w:ascii="Times New Roman" w:hAnsi="Times New Roman" w:cs="Times New Roman"/>
          <w:b/>
          <w:sz w:val="24"/>
        </w:rPr>
        <w:t xml:space="preserve"> hodnotící</w:t>
      </w:r>
      <w:r>
        <w:rPr>
          <w:rFonts w:ascii="Times New Roman" w:hAnsi="Times New Roman" w:cs="Times New Roman"/>
          <w:b/>
          <w:sz w:val="24"/>
        </w:rPr>
        <w:t>ho kritéria</w:t>
      </w:r>
      <w:r w:rsidR="002172ED">
        <w:rPr>
          <w:rFonts w:ascii="Times New Roman" w:hAnsi="Times New Roman" w:cs="Times New Roman"/>
          <w:b/>
          <w:sz w:val="24"/>
        </w:rPr>
        <w:t xml:space="preserve"> č. 2</w:t>
      </w:r>
      <w:r w:rsidRPr="00AE38F6">
        <w:rPr>
          <w:rFonts w:ascii="Times New Roman" w:hAnsi="Times New Roman" w:cs="Times New Roman"/>
          <w:b/>
          <w:sz w:val="24"/>
        </w:rPr>
        <w:t xml:space="preserve"> „</w:t>
      </w:r>
      <w:r>
        <w:rPr>
          <w:rFonts w:ascii="Times New Roman" w:hAnsi="Times New Roman" w:cs="Times New Roman"/>
          <w:b/>
          <w:sz w:val="24"/>
        </w:rPr>
        <w:t>Estetické vlastnosti řešení</w:t>
      </w:r>
      <w:r w:rsidRPr="00AE38F6">
        <w:rPr>
          <w:rFonts w:ascii="Times New Roman" w:hAnsi="Times New Roman" w:cs="Times New Roman"/>
          <w:b/>
          <w:sz w:val="24"/>
        </w:rPr>
        <w:t>“</w:t>
      </w:r>
      <w:r>
        <w:rPr>
          <w:rFonts w:ascii="Times New Roman" w:hAnsi="Times New Roman" w:cs="Times New Roman"/>
          <w:b/>
          <w:sz w:val="24"/>
        </w:rPr>
        <w:t xml:space="preserve"> vynásobený vahou tohoto kritéria (tj. x 0,40)</w:t>
      </w:r>
      <w:r w:rsidRPr="00AE38F6">
        <w:rPr>
          <w:rFonts w:ascii="Times New Roman" w:hAnsi="Times New Roman" w:cs="Times New Roman"/>
          <w:b/>
          <w:sz w:val="24"/>
        </w:rPr>
        <w:t>.</w:t>
      </w:r>
    </w:p>
    <w:p w14:paraId="0BFB4152" w14:textId="5E6479D0" w:rsidR="002F5B75" w:rsidRDefault="002F5B75" w:rsidP="002F5B75">
      <w:pPr>
        <w:pStyle w:val="BodySingle"/>
        <w:widowControl w:val="0"/>
        <w:spacing w:before="0" w:after="0" w:line="276" w:lineRule="auto"/>
        <w:rPr>
          <w:b/>
          <w:szCs w:val="24"/>
        </w:rPr>
      </w:pPr>
    </w:p>
    <w:p w14:paraId="7E7D649B" w14:textId="3EA8D185" w:rsidR="00677E8E" w:rsidRDefault="00677E8E" w:rsidP="00677E8E">
      <w:pPr>
        <w:widowControl w:val="0"/>
        <w:tabs>
          <w:tab w:val="left" w:pos="284"/>
        </w:tabs>
        <w:spacing w:after="0" w:line="276" w:lineRule="auto"/>
        <w:jc w:val="both"/>
        <w:rPr>
          <w:rFonts w:ascii="Times New Roman" w:hAnsi="Times New Roman" w:cs="Times New Roman"/>
          <w:sz w:val="24"/>
        </w:rPr>
      </w:pPr>
      <w:r w:rsidRPr="00677E8E">
        <w:rPr>
          <w:rFonts w:ascii="Times New Roman" w:hAnsi="Times New Roman" w:cs="Times New Roman"/>
          <w:sz w:val="24"/>
        </w:rPr>
        <w:t>V případě rovnosti bodů bude jako úspěšnější hodnocena nabídka účastníka s nižší celkovou nabídkovou cenou. Při veškerých výpočtech a úpravách v rámci hodnocení budou čísla zaokrouhlována na dvě (2) desetinná místa podle matematických pravidel.</w:t>
      </w:r>
    </w:p>
    <w:p w14:paraId="6D7AA950" w14:textId="15BE65A4" w:rsidR="00DE5746" w:rsidRDefault="00DE5746" w:rsidP="00677E8E">
      <w:pPr>
        <w:widowControl w:val="0"/>
        <w:tabs>
          <w:tab w:val="left" w:pos="284"/>
        </w:tabs>
        <w:spacing w:after="0" w:line="276" w:lineRule="auto"/>
        <w:jc w:val="both"/>
        <w:rPr>
          <w:rFonts w:ascii="Times New Roman" w:hAnsi="Times New Roman" w:cs="Times New Roman"/>
          <w:sz w:val="24"/>
        </w:rPr>
      </w:pPr>
    </w:p>
    <w:p w14:paraId="7DF88557" w14:textId="2C5E423E" w:rsidR="00DE5746" w:rsidRPr="00D13097" w:rsidRDefault="00DE5746" w:rsidP="00DE5746">
      <w:pPr>
        <w:pStyle w:val="Normlnweb"/>
        <w:spacing w:before="0" w:beforeAutospacing="0" w:after="0" w:afterAutospacing="0" w:line="276" w:lineRule="auto"/>
        <w:jc w:val="both"/>
        <w:rPr>
          <w:b/>
          <w:color w:val="000000"/>
        </w:rPr>
      </w:pPr>
      <w:r w:rsidRPr="00D13097">
        <w:rPr>
          <w:b/>
          <w:color w:val="000000"/>
        </w:rPr>
        <w:t>8.1.</w:t>
      </w:r>
      <w:r w:rsidRPr="00D13097">
        <w:rPr>
          <w:b/>
          <w:color w:val="000000"/>
        </w:rPr>
        <w:tab/>
        <w:t xml:space="preserve"> </w:t>
      </w:r>
      <w:r w:rsidR="007918BD">
        <w:rPr>
          <w:b/>
          <w:color w:val="000000"/>
        </w:rPr>
        <w:t>Hodnotící</w:t>
      </w:r>
      <w:r w:rsidRPr="00D13097">
        <w:rPr>
          <w:b/>
          <w:color w:val="000000"/>
        </w:rPr>
        <w:t xml:space="preserve"> kritérium č. 1 – Nabídková cena</w:t>
      </w:r>
    </w:p>
    <w:p w14:paraId="4220600E" w14:textId="77777777" w:rsidR="00DE5746" w:rsidRPr="00C74539" w:rsidRDefault="00DE5746" w:rsidP="00DE5746">
      <w:pPr>
        <w:pStyle w:val="Normlnweb"/>
        <w:spacing w:before="0" w:beforeAutospacing="0" w:after="0" w:afterAutospacing="0" w:line="276" w:lineRule="auto"/>
        <w:jc w:val="both"/>
        <w:rPr>
          <w:color w:val="000000"/>
          <w:u w:val="single"/>
        </w:rPr>
      </w:pPr>
    </w:p>
    <w:p w14:paraId="6F11BFE4" w14:textId="592B9109" w:rsidR="00DE5746" w:rsidRDefault="00DE5746" w:rsidP="00DE5746">
      <w:pPr>
        <w:pStyle w:val="Normlnweb"/>
        <w:spacing w:before="0" w:beforeAutospacing="0" w:after="0" w:afterAutospacing="0" w:line="276" w:lineRule="auto"/>
        <w:jc w:val="both"/>
        <w:rPr>
          <w:color w:val="000000"/>
        </w:rPr>
      </w:pPr>
      <w:r w:rsidRPr="00C74539">
        <w:rPr>
          <w:color w:val="000000"/>
        </w:rPr>
        <w:t xml:space="preserve">V rámci tohoto </w:t>
      </w:r>
      <w:r w:rsidR="002172ED">
        <w:rPr>
          <w:color w:val="000000"/>
        </w:rPr>
        <w:t>hodnotícího</w:t>
      </w:r>
      <w:r w:rsidRPr="00C74539">
        <w:rPr>
          <w:color w:val="000000"/>
        </w:rPr>
        <w:t xml:space="preserve"> kritéria bude zadavatel hodnotit výši celkové nabídkové ceny za realizaci celé veřejné zakázky v Kč bez DPH, která bude účastníkem doplněna do Krycího listu obsaženého v zadávací dokumentaci.</w:t>
      </w:r>
    </w:p>
    <w:p w14:paraId="16FB809F" w14:textId="77777777" w:rsidR="00DE5746" w:rsidRPr="00C74539" w:rsidRDefault="00DE5746" w:rsidP="00DE5746">
      <w:pPr>
        <w:pStyle w:val="Normlnweb"/>
        <w:spacing w:before="0" w:beforeAutospacing="0" w:after="0" w:afterAutospacing="0" w:line="276" w:lineRule="auto"/>
        <w:jc w:val="both"/>
        <w:rPr>
          <w:color w:val="000000"/>
          <w:lang w:eastAsia="ko-KR"/>
        </w:rPr>
      </w:pPr>
    </w:p>
    <w:p w14:paraId="498211BA" w14:textId="4B84B5A6" w:rsidR="00DE5746" w:rsidRDefault="00DE5746" w:rsidP="00DE5746">
      <w:pPr>
        <w:pStyle w:val="Normlnweb"/>
        <w:spacing w:before="0" w:beforeAutospacing="0" w:after="0" w:afterAutospacing="0" w:line="276" w:lineRule="auto"/>
        <w:jc w:val="both"/>
        <w:rPr>
          <w:color w:val="000000"/>
        </w:rPr>
      </w:pPr>
      <w:r>
        <w:rPr>
          <w:color w:val="000000"/>
        </w:rPr>
        <w:t xml:space="preserve">V rámci tohoto </w:t>
      </w:r>
      <w:r w:rsidR="002172ED">
        <w:rPr>
          <w:color w:val="000000"/>
        </w:rPr>
        <w:t>hodnotícího kritéria</w:t>
      </w:r>
      <w:r>
        <w:rPr>
          <w:color w:val="000000"/>
        </w:rPr>
        <w:t>, kde je nejvýhodnější nabídka s nejnižší hodnotou, bude nejvýhodnější nabídce přiřazeno 100 bodů a dalším nabídkám budou přiděleny body dle následujícího vzorce:</w:t>
      </w:r>
    </w:p>
    <w:p w14:paraId="1DEEEEBB" w14:textId="77777777" w:rsidR="00DE5746" w:rsidRDefault="00DE5746" w:rsidP="00DE5746">
      <w:pPr>
        <w:pStyle w:val="Normlnweb"/>
        <w:spacing w:before="0" w:beforeAutospacing="0" w:after="0" w:afterAutospacing="0" w:line="276" w:lineRule="auto"/>
        <w:jc w:val="both"/>
        <w:rPr>
          <w:color w:val="000000"/>
        </w:rPr>
      </w:pPr>
    </w:p>
    <w:tbl>
      <w:tblPr>
        <w:tblStyle w:val="Mkatabulky"/>
        <w:tblW w:w="0" w:type="auto"/>
        <w:tblBorders>
          <w:insideH w:val="none" w:sz="0" w:space="0" w:color="auto"/>
          <w:insideV w:val="none" w:sz="0" w:space="0" w:color="auto"/>
        </w:tblBorders>
        <w:tblLook w:val="04A0" w:firstRow="1" w:lastRow="0" w:firstColumn="1" w:lastColumn="0" w:noHBand="0" w:noVBand="1"/>
      </w:tblPr>
      <w:tblGrid>
        <w:gridCol w:w="2547"/>
        <w:gridCol w:w="2693"/>
        <w:gridCol w:w="4133"/>
      </w:tblGrid>
      <w:tr w:rsidR="00DE5746" w14:paraId="3C1BBF63" w14:textId="77777777" w:rsidTr="00405123">
        <w:trPr>
          <w:trHeight w:val="533"/>
        </w:trPr>
        <w:tc>
          <w:tcPr>
            <w:tcW w:w="2547" w:type="dxa"/>
            <w:vMerge w:val="restart"/>
          </w:tcPr>
          <w:p w14:paraId="72492D75" w14:textId="77777777" w:rsidR="00DE5746" w:rsidRPr="00646F95" w:rsidRDefault="00DE5746" w:rsidP="00405123">
            <w:pPr>
              <w:pStyle w:val="Normlnweb"/>
              <w:spacing w:before="0" w:beforeAutospacing="0" w:after="0" w:afterAutospacing="0" w:line="276" w:lineRule="auto"/>
              <w:jc w:val="both"/>
              <w:rPr>
                <w:b/>
                <w:color w:val="000000"/>
              </w:rPr>
            </w:pPr>
          </w:p>
          <w:p w14:paraId="7C61E42D" w14:textId="77777777" w:rsidR="00DE5746" w:rsidRPr="00646F95" w:rsidRDefault="00DE5746" w:rsidP="00405123">
            <w:pPr>
              <w:pStyle w:val="Normlnweb"/>
              <w:spacing w:before="0" w:beforeAutospacing="0" w:after="0" w:afterAutospacing="0" w:line="276" w:lineRule="auto"/>
              <w:jc w:val="both"/>
              <w:rPr>
                <w:b/>
                <w:color w:val="000000"/>
              </w:rPr>
            </w:pPr>
            <w:r w:rsidRPr="00646F95">
              <w:rPr>
                <w:b/>
                <w:color w:val="000000"/>
              </w:rPr>
              <w:t>Počet bodů                 =</w:t>
            </w:r>
          </w:p>
          <w:p w14:paraId="527B8A28" w14:textId="77777777" w:rsidR="00DE5746" w:rsidRPr="00646F95" w:rsidRDefault="00DE5746" w:rsidP="00405123">
            <w:pPr>
              <w:pStyle w:val="Normlnweb"/>
              <w:spacing w:before="0" w:beforeAutospacing="0" w:after="0" w:afterAutospacing="0" w:line="276" w:lineRule="auto"/>
              <w:jc w:val="both"/>
              <w:rPr>
                <w:b/>
                <w:color w:val="000000"/>
              </w:rPr>
            </w:pPr>
          </w:p>
        </w:tc>
        <w:tc>
          <w:tcPr>
            <w:tcW w:w="2693" w:type="dxa"/>
          </w:tcPr>
          <w:p w14:paraId="68700B74" w14:textId="77777777" w:rsidR="00DE5746" w:rsidRPr="00646F95" w:rsidRDefault="00DE5746" w:rsidP="00405123">
            <w:pPr>
              <w:pStyle w:val="Normlnweb"/>
              <w:spacing w:before="0" w:beforeAutospacing="0" w:after="0" w:afterAutospacing="0" w:line="276" w:lineRule="auto"/>
              <w:jc w:val="both"/>
              <w:rPr>
                <w:b/>
                <w:color w:val="000000"/>
              </w:rPr>
            </w:pPr>
            <w:r w:rsidRPr="00646F95">
              <w:rPr>
                <w:b/>
                <w:color w:val="000000"/>
              </w:rPr>
              <w:t>Nejvýhodnější nabídka</w:t>
            </w:r>
          </w:p>
          <w:p w14:paraId="2D7442B3" w14:textId="77777777" w:rsidR="00DE5746" w:rsidRPr="00646F95" w:rsidRDefault="00DE5746" w:rsidP="00405123">
            <w:pPr>
              <w:pStyle w:val="Normlnweb"/>
              <w:spacing w:before="0" w:beforeAutospacing="0" w:after="0" w:afterAutospacing="0" w:line="276" w:lineRule="auto"/>
              <w:jc w:val="both"/>
              <w:rPr>
                <w:b/>
                <w:color w:val="000000"/>
              </w:rPr>
            </w:pPr>
            <w:r w:rsidRPr="00646F95">
              <w:rPr>
                <w:b/>
                <w:color w:val="000000"/>
              </w:rPr>
              <w:t>------------------------------</w:t>
            </w:r>
          </w:p>
        </w:tc>
        <w:tc>
          <w:tcPr>
            <w:tcW w:w="4133" w:type="dxa"/>
            <w:vMerge w:val="restart"/>
          </w:tcPr>
          <w:p w14:paraId="602F9389" w14:textId="77777777" w:rsidR="00DE5746" w:rsidRDefault="00DE5746" w:rsidP="00405123">
            <w:pPr>
              <w:pStyle w:val="Normlnweb"/>
              <w:spacing w:before="0" w:beforeAutospacing="0" w:after="0" w:afterAutospacing="0" w:line="276" w:lineRule="auto"/>
              <w:jc w:val="both"/>
              <w:rPr>
                <w:color w:val="000000"/>
              </w:rPr>
            </w:pPr>
          </w:p>
          <w:p w14:paraId="1C3BC5B0" w14:textId="77777777" w:rsidR="00DE5746" w:rsidRPr="00646F95" w:rsidRDefault="00DE5746" w:rsidP="00405123">
            <w:pPr>
              <w:pStyle w:val="Normlnweb"/>
              <w:spacing w:before="0" w:beforeAutospacing="0" w:after="0" w:afterAutospacing="0" w:line="276" w:lineRule="auto"/>
              <w:jc w:val="both"/>
              <w:rPr>
                <w:b/>
                <w:color w:val="000000"/>
              </w:rPr>
            </w:pPr>
            <w:r w:rsidRPr="00646F95">
              <w:rPr>
                <w:b/>
                <w:color w:val="000000"/>
              </w:rPr>
              <w:t>x 100</w:t>
            </w:r>
          </w:p>
        </w:tc>
      </w:tr>
      <w:tr w:rsidR="00DE5746" w14:paraId="567B0C13" w14:textId="77777777" w:rsidTr="00405123">
        <w:tc>
          <w:tcPr>
            <w:tcW w:w="2547" w:type="dxa"/>
            <w:vMerge/>
          </w:tcPr>
          <w:p w14:paraId="0F8A19A0" w14:textId="77777777" w:rsidR="00DE5746" w:rsidRPr="00646F95" w:rsidRDefault="00DE5746" w:rsidP="00405123">
            <w:pPr>
              <w:pStyle w:val="Normlnweb"/>
              <w:spacing w:before="0" w:beforeAutospacing="0" w:after="0" w:afterAutospacing="0" w:line="276" w:lineRule="auto"/>
              <w:jc w:val="both"/>
              <w:rPr>
                <w:b/>
                <w:color w:val="000000"/>
              </w:rPr>
            </w:pPr>
          </w:p>
        </w:tc>
        <w:tc>
          <w:tcPr>
            <w:tcW w:w="2693" w:type="dxa"/>
          </w:tcPr>
          <w:p w14:paraId="4005CEBD" w14:textId="77777777" w:rsidR="00DE5746" w:rsidRPr="00646F95" w:rsidRDefault="00DE5746" w:rsidP="00405123">
            <w:pPr>
              <w:pStyle w:val="Normlnweb"/>
              <w:spacing w:before="0" w:beforeAutospacing="0" w:after="0" w:afterAutospacing="0" w:line="276" w:lineRule="auto"/>
              <w:jc w:val="both"/>
              <w:rPr>
                <w:b/>
                <w:color w:val="000000"/>
              </w:rPr>
            </w:pPr>
            <w:r w:rsidRPr="00646F95">
              <w:rPr>
                <w:b/>
                <w:color w:val="000000"/>
              </w:rPr>
              <w:t>Hodnocená nabídka</w:t>
            </w:r>
          </w:p>
        </w:tc>
        <w:tc>
          <w:tcPr>
            <w:tcW w:w="4133" w:type="dxa"/>
            <w:vMerge/>
          </w:tcPr>
          <w:p w14:paraId="39D90AAB" w14:textId="77777777" w:rsidR="00DE5746" w:rsidRDefault="00DE5746" w:rsidP="00405123">
            <w:pPr>
              <w:pStyle w:val="Normlnweb"/>
              <w:spacing w:before="0" w:beforeAutospacing="0" w:after="0" w:afterAutospacing="0" w:line="276" w:lineRule="auto"/>
              <w:jc w:val="both"/>
              <w:rPr>
                <w:color w:val="000000"/>
              </w:rPr>
            </w:pPr>
          </w:p>
        </w:tc>
      </w:tr>
    </w:tbl>
    <w:p w14:paraId="498B1975" w14:textId="77777777" w:rsidR="00DE5746" w:rsidRPr="00C74539" w:rsidRDefault="00DE5746" w:rsidP="00DE5746">
      <w:pPr>
        <w:pStyle w:val="Normlnweb"/>
        <w:spacing w:before="0" w:beforeAutospacing="0" w:after="0" w:afterAutospacing="0" w:line="276" w:lineRule="auto"/>
        <w:jc w:val="both"/>
        <w:rPr>
          <w:color w:val="000000"/>
        </w:rPr>
      </w:pPr>
    </w:p>
    <w:p w14:paraId="785C6E33" w14:textId="1C71D677" w:rsidR="00DE5746" w:rsidRDefault="00DE5746" w:rsidP="00DE5746">
      <w:pPr>
        <w:pStyle w:val="Normlnweb"/>
        <w:spacing w:before="0" w:beforeAutospacing="0" w:after="0" w:afterAutospacing="0" w:line="276" w:lineRule="auto"/>
        <w:jc w:val="both"/>
        <w:rPr>
          <w:color w:val="000000"/>
        </w:rPr>
      </w:pPr>
      <w:r>
        <w:rPr>
          <w:color w:val="000000"/>
        </w:rPr>
        <w:t xml:space="preserve">Počet </w:t>
      </w:r>
      <w:r w:rsidRPr="0073274B">
        <w:t>bodů získaných v tomto hodnotícím kritériu bude vynásoben vahou tohoto</w:t>
      </w:r>
      <w:r w:rsidR="00C233D0" w:rsidRPr="0073274B">
        <w:t xml:space="preserve"> </w:t>
      </w:r>
      <w:r w:rsidR="002172ED" w:rsidRPr="0073274B">
        <w:t>hodnotícího</w:t>
      </w:r>
      <w:r w:rsidRPr="0073274B">
        <w:t xml:space="preserve"> kritéria</w:t>
      </w:r>
      <w:r w:rsidR="00C233D0" w:rsidRPr="0073274B">
        <w:t xml:space="preserve"> č. 1</w:t>
      </w:r>
      <w:r w:rsidRPr="0073274B">
        <w:t xml:space="preserve"> (</w:t>
      </w:r>
      <w:proofErr w:type="gramStart"/>
      <w:r w:rsidR="00C233D0" w:rsidRPr="0073274B">
        <w:t>60%</w:t>
      </w:r>
      <w:proofErr w:type="gramEnd"/>
      <w:r w:rsidR="00C233D0" w:rsidRPr="0073274B">
        <w:t xml:space="preserve">, tj. krát </w:t>
      </w:r>
      <w:r w:rsidRPr="0073274B">
        <w:t>0,6).</w:t>
      </w:r>
    </w:p>
    <w:p w14:paraId="5F9AF3D3" w14:textId="77777777" w:rsidR="00B62B01" w:rsidRDefault="00B62B01" w:rsidP="00B62B01">
      <w:pPr>
        <w:pStyle w:val="Normlnweb"/>
        <w:spacing w:before="0" w:beforeAutospacing="0" w:after="0" w:afterAutospacing="0" w:line="276" w:lineRule="auto"/>
        <w:jc w:val="both"/>
        <w:rPr>
          <w:b/>
          <w:color w:val="000000"/>
        </w:rPr>
      </w:pPr>
    </w:p>
    <w:p w14:paraId="42151D99" w14:textId="2AC075A8" w:rsidR="00B62B01" w:rsidRPr="00D13097" w:rsidRDefault="00B62B01" w:rsidP="00B62B01">
      <w:pPr>
        <w:pStyle w:val="Normlnweb"/>
        <w:spacing w:before="0" w:beforeAutospacing="0" w:after="0" w:afterAutospacing="0" w:line="276" w:lineRule="auto"/>
        <w:jc w:val="both"/>
        <w:rPr>
          <w:b/>
          <w:color w:val="000000"/>
        </w:rPr>
      </w:pPr>
      <w:r w:rsidRPr="00D13097">
        <w:rPr>
          <w:b/>
          <w:color w:val="000000"/>
        </w:rPr>
        <w:t>8.2.</w:t>
      </w:r>
      <w:r w:rsidRPr="00D13097">
        <w:rPr>
          <w:b/>
          <w:color w:val="000000"/>
        </w:rPr>
        <w:tab/>
        <w:t xml:space="preserve"> </w:t>
      </w:r>
      <w:r w:rsidR="007918BD">
        <w:rPr>
          <w:b/>
          <w:color w:val="000000"/>
        </w:rPr>
        <w:t>Hodnotící</w:t>
      </w:r>
      <w:r w:rsidRPr="00D13097">
        <w:rPr>
          <w:b/>
          <w:color w:val="000000"/>
        </w:rPr>
        <w:t xml:space="preserve"> kritérium č. 2 – </w:t>
      </w:r>
      <w:r>
        <w:rPr>
          <w:b/>
        </w:rPr>
        <w:t>Estetické vlastnosti řešení</w:t>
      </w:r>
    </w:p>
    <w:p w14:paraId="636BBFAF" w14:textId="77777777" w:rsidR="00B62B01" w:rsidRDefault="00B62B01" w:rsidP="00DE5746">
      <w:pPr>
        <w:pStyle w:val="Normlnweb"/>
        <w:spacing w:before="0" w:beforeAutospacing="0" w:after="0" w:afterAutospacing="0" w:line="276" w:lineRule="auto"/>
        <w:jc w:val="both"/>
      </w:pPr>
    </w:p>
    <w:p w14:paraId="5388CC5E" w14:textId="126D5443" w:rsidR="00B62B01" w:rsidRPr="0073274B" w:rsidRDefault="00B62B01" w:rsidP="00DE5746">
      <w:pPr>
        <w:pStyle w:val="Normlnweb"/>
        <w:spacing w:before="0" w:beforeAutospacing="0" w:after="0" w:afterAutospacing="0" w:line="276" w:lineRule="auto"/>
        <w:jc w:val="both"/>
      </w:pPr>
      <w:r w:rsidRPr="0093706D">
        <w:t>Pro účely hodnocení v hodnotícím kritériu č. 2 dodavatel předloží ve sv</w:t>
      </w:r>
      <w:r w:rsidR="0093706D" w:rsidRPr="0093706D">
        <w:t xml:space="preserve">ojí nabídce </w:t>
      </w:r>
      <w:r w:rsidR="0093706D" w:rsidRPr="0093706D">
        <w:rPr>
          <w:color w:val="000000"/>
          <w:shd w:val="clear" w:color="auto" w:fill="FFFFFF"/>
        </w:rPr>
        <w:t>dvě ukázky zpracované periodické nebo neperiodické publikace, která byla šířená veřejně v tištěné nebo elektronické podobě. Každý ze vzorků musí obsahovat titulní stranu a minimálně sedm vnitřních stran.</w:t>
      </w:r>
      <w:r w:rsidR="00695234">
        <w:rPr>
          <w:color w:val="000000"/>
          <w:shd w:val="clear" w:color="auto" w:fill="FFFFFF"/>
        </w:rPr>
        <w:t xml:space="preserve"> Ukázky zpracovaných publikací předloží dodavatel ve formátu </w:t>
      </w:r>
      <w:proofErr w:type="spellStart"/>
      <w:r w:rsidR="00695234">
        <w:rPr>
          <w:color w:val="000000"/>
          <w:shd w:val="clear" w:color="auto" w:fill="FFFFFF"/>
        </w:rPr>
        <w:t>pdf</w:t>
      </w:r>
      <w:proofErr w:type="spellEnd"/>
      <w:r w:rsidR="00695234">
        <w:rPr>
          <w:color w:val="000000"/>
          <w:shd w:val="clear" w:color="auto" w:fill="FFFFFF"/>
        </w:rPr>
        <w:t>.</w:t>
      </w:r>
      <w:r w:rsidR="0093706D" w:rsidRPr="0093706D">
        <w:t xml:space="preserve"> </w:t>
      </w:r>
      <w:r w:rsidRPr="0093706D">
        <w:t xml:space="preserve">Hodnotící kritérium č. 2 </w:t>
      </w:r>
      <w:r w:rsidRPr="0073274B">
        <w:t>bude zadavatel hodnotit v </w:t>
      </w:r>
      <w:proofErr w:type="spellStart"/>
      <w:r w:rsidRPr="0073274B">
        <w:t>subkritériích</w:t>
      </w:r>
      <w:proofErr w:type="spellEnd"/>
      <w:r w:rsidRPr="0073274B">
        <w:t xml:space="preserve">, která jsou dále uvedena včetně </w:t>
      </w:r>
      <w:r w:rsidR="00C233D0" w:rsidRPr="0073274B">
        <w:t>bodového rozpětí pro každé hodnotící kritérium.</w:t>
      </w:r>
    </w:p>
    <w:p w14:paraId="055BDACE" w14:textId="77777777" w:rsidR="0093706D" w:rsidRPr="0073274B" w:rsidRDefault="0093706D" w:rsidP="00DE5746">
      <w:pPr>
        <w:pStyle w:val="Normlnweb"/>
        <w:spacing w:before="0" w:beforeAutospacing="0" w:after="0" w:afterAutospacing="0" w:line="276" w:lineRule="auto"/>
        <w:jc w:val="both"/>
      </w:pPr>
    </w:p>
    <w:p w14:paraId="48168B81" w14:textId="6D25F5F2" w:rsidR="00B62B01" w:rsidRPr="0073274B" w:rsidRDefault="00B62B01" w:rsidP="00926791">
      <w:pPr>
        <w:pStyle w:val="Normlnweb"/>
        <w:numPr>
          <w:ilvl w:val="0"/>
          <w:numId w:val="10"/>
        </w:numPr>
        <w:spacing w:before="0" w:beforeAutospacing="0" w:after="0" w:afterAutospacing="0" w:line="276" w:lineRule="auto"/>
        <w:jc w:val="both"/>
        <w:rPr>
          <w:b/>
          <w:shd w:val="clear" w:color="auto" w:fill="FFFFFF"/>
        </w:rPr>
      </w:pPr>
      <w:r w:rsidRPr="0073274B">
        <w:rPr>
          <w:b/>
        </w:rPr>
        <w:t xml:space="preserve">1. </w:t>
      </w:r>
      <w:proofErr w:type="spellStart"/>
      <w:r w:rsidRPr="0073274B">
        <w:rPr>
          <w:b/>
        </w:rPr>
        <w:t>subkritérium</w:t>
      </w:r>
      <w:proofErr w:type="spellEnd"/>
      <w:r w:rsidRPr="0073274B">
        <w:t xml:space="preserve"> </w:t>
      </w:r>
      <w:r w:rsidRPr="0073274B">
        <w:tab/>
      </w:r>
      <w:r w:rsidRPr="0073274B">
        <w:rPr>
          <w:b/>
          <w:shd w:val="clear" w:color="auto" w:fill="FFFFFF"/>
        </w:rPr>
        <w:t>kvalit</w:t>
      </w:r>
      <w:r w:rsidR="00584771" w:rsidRPr="0073274B">
        <w:rPr>
          <w:b/>
          <w:shd w:val="clear" w:color="auto" w:fill="FFFFFF"/>
        </w:rPr>
        <w:t>a</w:t>
      </w:r>
      <w:r w:rsidRPr="0073274B">
        <w:rPr>
          <w:b/>
          <w:shd w:val="clear" w:color="auto" w:fill="FFFFFF"/>
        </w:rPr>
        <w:t xml:space="preserve"> sazby (úprava zlomu, práce s fonty)</w:t>
      </w:r>
      <w:r w:rsidRPr="0073274B">
        <w:rPr>
          <w:b/>
          <w:shd w:val="clear" w:color="auto" w:fill="FFFFFF"/>
        </w:rPr>
        <w:tab/>
      </w:r>
      <w:r w:rsidRPr="0073274B">
        <w:rPr>
          <w:shd w:val="clear" w:color="auto" w:fill="FFFFFF"/>
        </w:rPr>
        <w:tab/>
      </w:r>
      <w:r w:rsidRPr="0073274B">
        <w:rPr>
          <w:shd w:val="clear" w:color="auto" w:fill="FFFFFF"/>
        </w:rPr>
        <w:tab/>
      </w:r>
    </w:p>
    <w:p w14:paraId="645934A1" w14:textId="51D92AEB" w:rsidR="00C233D0" w:rsidRPr="0073274B" w:rsidRDefault="00C233D0" w:rsidP="00C233D0">
      <w:pPr>
        <w:pStyle w:val="Normlnweb"/>
        <w:spacing w:before="0" w:beforeAutospacing="0" w:after="0" w:afterAutospacing="0" w:line="276" w:lineRule="auto"/>
        <w:ind w:left="708"/>
        <w:jc w:val="both"/>
        <w:rPr>
          <w:shd w:val="clear" w:color="auto" w:fill="FFFFFF"/>
        </w:rPr>
      </w:pPr>
      <w:r w:rsidRPr="0073274B">
        <w:rPr>
          <w:shd w:val="clear" w:color="auto" w:fill="FFFFFF"/>
        </w:rPr>
        <w:t xml:space="preserve">Hodnotící komise přidělí v rámci tohoto </w:t>
      </w:r>
      <w:proofErr w:type="spellStart"/>
      <w:r w:rsidR="002172ED" w:rsidRPr="0073274B">
        <w:rPr>
          <w:shd w:val="clear" w:color="auto" w:fill="FFFFFF"/>
        </w:rPr>
        <w:t>sub</w:t>
      </w:r>
      <w:r w:rsidRPr="0073274B">
        <w:rPr>
          <w:shd w:val="clear" w:color="auto" w:fill="FFFFFF"/>
        </w:rPr>
        <w:t>kritéria</w:t>
      </w:r>
      <w:proofErr w:type="spellEnd"/>
      <w:r w:rsidRPr="0073274B">
        <w:rPr>
          <w:shd w:val="clear" w:color="auto" w:fill="FFFFFF"/>
        </w:rPr>
        <w:t xml:space="preserve"> body dle míry naplnění tohoto </w:t>
      </w:r>
      <w:proofErr w:type="spellStart"/>
      <w:r w:rsidR="002172ED" w:rsidRPr="0073274B">
        <w:rPr>
          <w:shd w:val="clear" w:color="auto" w:fill="FFFFFF"/>
        </w:rPr>
        <w:t>sub</w:t>
      </w:r>
      <w:r w:rsidRPr="0073274B">
        <w:rPr>
          <w:shd w:val="clear" w:color="auto" w:fill="FFFFFF"/>
        </w:rPr>
        <w:t>kritéria</w:t>
      </w:r>
      <w:proofErr w:type="spellEnd"/>
      <w:r w:rsidRPr="0073274B">
        <w:rPr>
          <w:shd w:val="clear" w:color="auto" w:fill="FFFFFF"/>
        </w:rPr>
        <w:t xml:space="preserve">, a to na bodové škále </w:t>
      </w:r>
      <w:r w:rsidRPr="0073274B">
        <w:rPr>
          <w:b/>
          <w:shd w:val="clear" w:color="auto" w:fill="FFFFFF"/>
        </w:rPr>
        <w:t xml:space="preserve">0 – 40 bodů </w:t>
      </w:r>
      <w:r w:rsidRPr="0073274B">
        <w:rPr>
          <w:shd w:val="clear" w:color="auto" w:fill="FFFFFF"/>
        </w:rPr>
        <w:t>(kdy vyšší počet udělených bodů znamená lepší naplnění tohoto hodnotící</w:t>
      </w:r>
      <w:r w:rsidR="002172ED" w:rsidRPr="0073274B">
        <w:rPr>
          <w:shd w:val="clear" w:color="auto" w:fill="FFFFFF"/>
        </w:rPr>
        <w:t>ho</w:t>
      </w:r>
      <w:r w:rsidRPr="0073274B">
        <w:rPr>
          <w:shd w:val="clear" w:color="auto" w:fill="FFFFFF"/>
        </w:rPr>
        <w:t xml:space="preserve"> </w:t>
      </w:r>
      <w:proofErr w:type="spellStart"/>
      <w:r w:rsidRPr="0073274B">
        <w:rPr>
          <w:shd w:val="clear" w:color="auto" w:fill="FFFFFF"/>
        </w:rPr>
        <w:t>subkritéria</w:t>
      </w:r>
      <w:proofErr w:type="spellEnd"/>
      <w:r w:rsidRPr="0073274B">
        <w:rPr>
          <w:shd w:val="clear" w:color="auto" w:fill="FFFFFF"/>
        </w:rPr>
        <w:t>)</w:t>
      </w:r>
      <w:r w:rsidR="002172ED" w:rsidRPr="0073274B">
        <w:rPr>
          <w:shd w:val="clear" w:color="auto" w:fill="FFFFFF"/>
        </w:rPr>
        <w:t>.</w:t>
      </w:r>
    </w:p>
    <w:p w14:paraId="6AD4D75A" w14:textId="77777777" w:rsidR="00C233D0" w:rsidRPr="0073274B" w:rsidRDefault="00C233D0" w:rsidP="00117643">
      <w:pPr>
        <w:pStyle w:val="Normlnweb"/>
        <w:spacing w:before="0" w:beforeAutospacing="0" w:after="0" w:afterAutospacing="0" w:line="276" w:lineRule="auto"/>
        <w:jc w:val="both"/>
        <w:rPr>
          <w:b/>
          <w:shd w:val="clear" w:color="auto" w:fill="FFFFFF"/>
        </w:rPr>
      </w:pPr>
    </w:p>
    <w:p w14:paraId="215C6C41" w14:textId="30F019A0" w:rsidR="00106EE4" w:rsidRPr="0073274B" w:rsidRDefault="005B1414" w:rsidP="00C233D0">
      <w:pPr>
        <w:autoSpaceDE w:val="0"/>
        <w:autoSpaceDN w:val="0"/>
        <w:adjustRightInd w:val="0"/>
        <w:spacing w:after="0" w:line="276" w:lineRule="auto"/>
        <w:ind w:left="708"/>
        <w:jc w:val="both"/>
        <w:rPr>
          <w:rFonts w:ascii="Times New Roman" w:hAnsi="Times New Roman" w:cs="Times New Roman"/>
          <w:color w:val="auto"/>
          <w:sz w:val="24"/>
          <w:lang w:eastAsia="en-US" w:bidi="ar-SA"/>
        </w:rPr>
      </w:pPr>
      <w:r w:rsidRPr="0073274B">
        <w:rPr>
          <w:rFonts w:ascii="Times New Roman" w:hAnsi="Times New Roman" w:cs="Times New Roman"/>
          <w:color w:val="auto"/>
          <w:sz w:val="24"/>
          <w:lang w:eastAsia="en-US" w:bidi="ar-SA"/>
        </w:rPr>
        <w:lastRenderedPageBreak/>
        <w:t xml:space="preserve">Nejvhodněji bude hodnoceno takové zpracování sazby, </w:t>
      </w:r>
      <w:r w:rsidR="0010072D" w:rsidRPr="0073274B">
        <w:rPr>
          <w:rFonts w:ascii="Times New Roman" w:hAnsi="Times New Roman" w:cs="Times New Roman"/>
          <w:color w:val="auto"/>
          <w:sz w:val="24"/>
          <w:lang w:eastAsia="en-US" w:bidi="ar-SA"/>
        </w:rPr>
        <w:t xml:space="preserve">které bude </w:t>
      </w:r>
      <w:r w:rsidR="0098784C" w:rsidRPr="0073274B">
        <w:rPr>
          <w:rFonts w:ascii="Times New Roman" w:hAnsi="Times New Roman" w:cs="Times New Roman"/>
          <w:color w:val="auto"/>
          <w:sz w:val="24"/>
          <w:lang w:eastAsia="en-US" w:bidi="ar-SA"/>
        </w:rPr>
        <w:t>přehledné (dobře rozlišené rubriky, struktura a význam</w:t>
      </w:r>
      <w:r w:rsidR="0010072D" w:rsidRPr="0073274B">
        <w:rPr>
          <w:rFonts w:ascii="Times New Roman" w:hAnsi="Times New Roman" w:cs="Times New Roman"/>
          <w:color w:val="auto"/>
          <w:sz w:val="24"/>
          <w:lang w:eastAsia="en-US" w:bidi="ar-SA"/>
        </w:rPr>
        <w:t xml:space="preserve"> </w:t>
      </w:r>
      <w:r w:rsidR="0098784C" w:rsidRPr="0073274B">
        <w:rPr>
          <w:rFonts w:ascii="Times New Roman" w:hAnsi="Times New Roman" w:cs="Times New Roman"/>
          <w:color w:val="auto"/>
          <w:sz w:val="24"/>
          <w:lang w:eastAsia="en-US" w:bidi="ar-SA"/>
        </w:rPr>
        <w:t>textů na stránce), které bude dobře čitelné a které bude odpovídat soudobým trendům</w:t>
      </w:r>
      <w:r w:rsidR="0010072D" w:rsidRPr="0073274B">
        <w:rPr>
          <w:rFonts w:ascii="Times New Roman" w:hAnsi="Times New Roman" w:cs="Times New Roman"/>
          <w:color w:val="auto"/>
          <w:sz w:val="24"/>
          <w:lang w:eastAsia="en-US" w:bidi="ar-SA"/>
        </w:rPr>
        <w:t xml:space="preserve"> </w:t>
      </w:r>
      <w:r w:rsidR="0098784C" w:rsidRPr="0073274B">
        <w:rPr>
          <w:rFonts w:ascii="Times New Roman" w:hAnsi="Times New Roman" w:cs="Times New Roman"/>
          <w:color w:val="auto"/>
          <w:sz w:val="24"/>
          <w:lang w:eastAsia="en-US" w:bidi="ar-SA"/>
        </w:rPr>
        <w:t>v typografii a grafickém designu.</w:t>
      </w:r>
    </w:p>
    <w:p w14:paraId="4A440644" w14:textId="77777777" w:rsidR="00106EE4" w:rsidRPr="0073274B" w:rsidRDefault="00106EE4" w:rsidP="00117643">
      <w:pPr>
        <w:pStyle w:val="Normlnweb"/>
        <w:spacing w:before="0" w:beforeAutospacing="0" w:after="0" w:afterAutospacing="0" w:line="276" w:lineRule="auto"/>
        <w:jc w:val="both"/>
        <w:rPr>
          <w:b/>
          <w:shd w:val="clear" w:color="auto" w:fill="FFFFFF"/>
        </w:rPr>
      </w:pPr>
    </w:p>
    <w:p w14:paraId="18B840FC" w14:textId="0E84D184" w:rsidR="00B62B01" w:rsidRPr="0073274B" w:rsidRDefault="00B62B01" w:rsidP="00926791">
      <w:pPr>
        <w:pStyle w:val="Normlnweb"/>
        <w:numPr>
          <w:ilvl w:val="0"/>
          <w:numId w:val="10"/>
        </w:numPr>
        <w:spacing w:before="0" w:beforeAutospacing="0" w:after="0" w:afterAutospacing="0" w:line="276" w:lineRule="auto"/>
        <w:jc w:val="both"/>
        <w:rPr>
          <w:shd w:val="clear" w:color="auto" w:fill="FFFFFF"/>
        </w:rPr>
      </w:pPr>
      <w:r w:rsidRPr="0073274B">
        <w:rPr>
          <w:b/>
        </w:rPr>
        <w:t xml:space="preserve">2. </w:t>
      </w:r>
      <w:proofErr w:type="spellStart"/>
      <w:r w:rsidRPr="0073274B">
        <w:rPr>
          <w:b/>
        </w:rPr>
        <w:t>subkri</w:t>
      </w:r>
      <w:r w:rsidR="00C233D0" w:rsidRPr="0073274B">
        <w:rPr>
          <w:b/>
        </w:rPr>
        <w:t>té</w:t>
      </w:r>
      <w:r w:rsidRPr="0073274B">
        <w:rPr>
          <w:b/>
        </w:rPr>
        <w:t>rium</w:t>
      </w:r>
      <w:proofErr w:type="spellEnd"/>
      <w:r w:rsidRPr="0073274B">
        <w:t xml:space="preserve"> </w:t>
      </w:r>
      <w:r w:rsidRPr="0073274B">
        <w:tab/>
      </w:r>
      <w:r w:rsidRPr="0073274B">
        <w:rPr>
          <w:b/>
          <w:shd w:val="clear" w:color="auto" w:fill="FFFFFF"/>
        </w:rPr>
        <w:t>kvalit</w:t>
      </w:r>
      <w:r w:rsidR="00584771" w:rsidRPr="0073274B">
        <w:rPr>
          <w:b/>
          <w:shd w:val="clear" w:color="auto" w:fill="FFFFFF"/>
        </w:rPr>
        <w:t>a</w:t>
      </w:r>
      <w:r w:rsidRPr="0073274B">
        <w:rPr>
          <w:b/>
          <w:shd w:val="clear" w:color="auto" w:fill="FFFFFF"/>
        </w:rPr>
        <w:t xml:space="preserve"> práce s doprovodnými grafickými prvky</w:t>
      </w:r>
    </w:p>
    <w:p w14:paraId="600AEA81" w14:textId="4A28254A" w:rsidR="00B62B01" w:rsidRPr="0073274B" w:rsidRDefault="00B62B01" w:rsidP="00C233D0">
      <w:pPr>
        <w:pStyle w:val="Normlnweb"/>
        <w:spacing w:before="0" w:beforeAutospacing="0" w:after="0" w:afterAutospacing="0" w:line="276" w:lineRule="auto"/>
        <w:ind w:left="2124" w:firstLine="708"/>
        <w:jc w:val="both"/>
        <w:rPr>
          <w:shd w:val="clear" w:color="auto" w:fill="FFFFFF"/>
        </w:rPr>
      </w:pPr>
      <w:r w:rsidRPr="0073274B">
        <w:rPr>
          <w:shd w:val="clear" w:color="auto" w:fill="FFFFFF"/>
        </w:rPr>
        <w:t xml:space="preserve">(užité barevné schéma, úprava fotografií, ilustrací a </w:t>
      </w:r>
      <w:proofErr w:type="spellStart"/>
      <w:r w:rsidRPr="0073274B">
        <w:rPr>
          <w:shd w:val="clear" w:color="auto" w:fill="FFFFFF"/>
        </w:rPr>
        <w:t>infografiky</w:t>
      </w:r>
      <w:proofErr w:type="spellEnd"/>
      <w:r w:rsidRPr="0073274B">
        <w:rPr>
          <w:shd w:val="clear" w:color="auto" w:fill="FFFFFF"/>
        </w:rPr>
        <w:t>)</w:t>
      </w:r>
      <w:r w:rsidRPr="0073274B">
        <w:rPr>
          <w:shd w:val="clear" w:color="auto" w:fill="FFFFFF"/>
        </w:rPr>
        <w:tab/>
      </w:r>
    </w:p>
    <w:p w14:paraId="3FFFC82F" w14:textId="0ED98AA9" w:rsidR="00C233D0" w:rsidRPr="0073274B" w:rsidRDefault="00C233D0" w:rsidP="00C233D0">
      <w:pPr>
        <w:pStyle w:val="Normlnweb"/>
        <w:spacing w:before="0" w:beforeAutospacing="0" w:after="0" w:afterAutospacing="0" w:line="276" w:lineRule="auto"/>
        <w:ind w:left="708"/>
        <w:jc w:val="both"/>
        <w:rPr>
          <w:shd w:val="clear" w:color="auto" w:fill="FFFFFF"/>
        </w:rPr>
      </w:pPr>
      <w:r w:rsidRPr="0073274B">
        <w:rPr>
          <w:shd w:val="clear" w:color="auto" w:fill="FFFFFF"/>
        </w:rPr>
        <w:t xml:space="preserve">Hodnotící komise přidělí v rámci tohoto </w:t>
      </w:r>
      <w:proofErr w:type="spellStart"/>
      <w:r w:rsidR="002172ED" w:rsidRPr="0073274B">
        <w:rPr>
          <w:shd w:val="clear" w:color="auto" w:fill="FFFFFF"/>
        </w:rPr>
        <w:t>sub</w:t>
      </w:r>
      <w:r w:rsidRPr="0073274B">
        <w:rPr>
          <w:shd w:val="clear" w:color="auto" w:fill="FFFFFF"/>
        </w:rPr>
        <w:t>kritéria</w:t>
      </w:r>
      <w:proofErr w:type="spellEnd"/>
      <w:r w:rsidRPr="0073274B">
        <w:rPr>
          <w:shd w:val="clear" w:color="auto" w:fill="FFFFFF"/>
        </w:rPr>
        <w:t xml:space="preserve"> body dle míry naplnění tohoto </w:t>
      </w:r>
      <w:proofErr w:type="spellStart"/>
      <w:r w:rsidR="002172ED" w:rsidRPr="0073274B">
        <w:rPr>
          <w:shd w:val="clear" w:color="auto" w:fill="FFFFFF"/>
        </w:rPr>
        <w:t>sub</w:t>
      </w:r>
      <w:r w:rsidRPr="0073274B">
        <w:rPr>
          <w:shd w:val="clear" w:color="auto" w:fill="FFFFFF"/>
        </w:rPr>
        <w:t>kritéria</w:t>
      </w:r>
      <w:proofErr w:type="spellEnd"/>
      <w:r w:rsidRPr="0073274B">
        <w:rPr>
          <w:shd w:val="clear" w:color="auto" w:fill="FFFFFF"/>
        </w:rPr>
        <w:t xml:space="preserve">, a to na bodové škále </w:t>
      </w:r>
      <w:proofErr w:type="gramStart"/>
      <w:r w:rsidRPr="0073274B">
        <w:rPr>
          <w:b/>
          <w:shd w:val="clear" w:color="auto" w:fill="FFFFFF"/>
        </w:rPr>
        <w:t>0 – 40</w:t>
      </w:r>
      <w:proofErr w:type="gramEnd"/>
      <w:r w:rsidRPr="0073274B">
        <w:rPr>
          <w:b/>
          <w:shd w:val="clear" w:color="auto" w:fill="FFFFFF"/>
        </w:rPr>
        <w:t xml:space="preserve"> bodů</w:t>
      </w:r>
      <w:r w:rsidRPr="0073274B">
        <w:rPr>
          <w:shd w:val="clear" w:color="auto" w:fill="FFFFFF"/>
        </w:rPr>
        <w:t xml:space="preserve"> (kdy vyšší počet udělených bodů znamená lepší naplnění tohoto hodnotící</w:t>
      </w:r>
      <w:r w:rsidR="002172ED" w:rsidRPr="0073274B">
        <w:rPr>
          <w:shd w:val="clear" w:color="auto" w:fill="FFFFFF"/>
        </w:rPr>
        <w:t>ho</w:t>
      </w:r>
      <w:r w:rsidRPr="0073274B">
        <w:rPr>
          <w:shd w:val="clear" w:color="auto" w:fill="FFFFFF"/>
        </w:rPr>
        <w:t xml:space="preserve"> </w:t>
      </w:r>
      <w:proofErr w:type="spellStart"/>
      <w:r w:rsidRPr="0073274B">
        <w:rPr>
          <w:shd w:val="clear" w:color="auto" w:fill="FFFFFF"/>
        </w:rPr>
        <w:t>subkritéria</w:t>
      </w:r>
      <w:proofErr w:type="spellEnd"/>
      <w:r w:rsidRPr="0073274B">
        <w:rPr>
          <w:shd w:val="clear" w:color="auto" w:fill="FFFFFF"/>
        </w:rPr>
        <w:t>)</w:t>
      </w:r>
      <w:r w:rsidR="002172ED" w:rsidRPr="0073274B">
        <w:rPr>
          <w:shd w:val="clear" w:color="auto" w:fill="FFFFFF"/>
        </w:rPr>
        <w:t>.</w:t>
      </w:r>
    </w:p>
    <w:p w14:paraId="29947957" w14:textId="77777777" w:rsidR="00C233D0" w:rsidRPr="0073274B" w:rsidRDefault="00C233D0" w:rsidP="00C233D0">
      <w:pPr>
        <w:pStyle w:val="Normlnweb"/>
        <w:spacing w:before="0" w:beforeAutospacing="0" w:after="0" w:afterAutospacing="0" w:line="276" w:lineRule="auto"/>
        <w:jc w:val="both"/>
        <w:rPr>
          <w:b/>
          <w:shd w:val="clear" w:color="auto" w:fill="FFFFFF"/>
        </w:rPr>
      </w:pPr>
    </w:p>
    <w:p w14:paraId="19E9F604" w14:textId="59B57148" w:rsidR="00821A17" w:rsidRPr="0073274B" w:rsidRDefault="00821A17" w:rsidP="00C233D0">
      <w:pPr>
        <w:pStyle w:val="Normlnweb"/>
        <w:spacing w:before="0" w:beforeAutospacing="0" w:after="0" w:afterAutospacing="0" w:line="276" w:lineRule="auto"/>
        <w:ind w:left="708"/>
        <w:jc w:val="both"/>
        <w:rPr>
          <w:shd w:val="clear" w:color="auto" w:fill="FFFFFF"/>
        </w:rPr>
      </w:pPr>
      <w:r w:rsidRPr="0073274B">
        <w:rPr>
          <w:shd w:val="clear" w:color="auto" w:fill="FFFFFF"/>
        </w:rPr>
        <w:t xml:space="preserve">Nejvýhodněji bude hodnocena </w:t>
      </w:r>
      <w:r w:rsidR="002D5B13" w:rsidRPr="0073274B">
        <w:rPr>
          <w:shd w:val="clear" w:color="auto" w:fill="FFFFFF"/>
        </w:rPr>
        <w:t xml:space="preserve">taková práce s doprovodnými grafickými prvky, užitými barevnými schématy, úpravy fotografií, ilustrací a </w:t>
      </w:r>
      <w:proofErr w:type="spellStart"/>
      <w:r w:rsidR="002D5B13" w:rsidRPr="0073274B">
        <w:rPr>
          <w:shd w:val="clear" w:color="auto" w:fill="FFFFFF"/>
        </w:rPr>
        <w:t>infografiky</w:t>
      </w:r>
      <w:proofErr w:type="spellEnd"/>
      <w:r w:rsidR="002D5B13" w:rsidRPr="0073274B">
        <w:rPr>
          <w:shd w:val="clear" w:color="auto" w:fill="FFFFFF"/>
        </w:rPr>
        <w:t>, kter</w:t>
      </w:r>
      <w:r w:rsidR="007B6BCC" w:rsidRPr="0073274B">
        <w:rPr>
          <w:shd w:val="clear" w:color="auto" w:fill="FFFFFF"/>
        </w:rPr>
        <w:t>á</w:t>
      </w:r>
      <w:r w:rsidR="002D5B13" w:rsidRPr="0073274B">
        <w:rPr>
          <w:shd w:val="clear" w:color="auto" w:fill="FFFFFF"/>
        </w:rPr>
        <w:t xml:space="preserve"> bud</w:t>
      </w:r>
      <w:r w:rsidR="007B6BCC" w:rsidRPr="0073274B">
        <w:rPr>
          <w:shd w:val="clear" w:color="auto" w:fill="FFFFFF"/>
        </w:rPr>
        <w:t>e</w:t>
      </w:r>
      <w:r w:rsidR="002D5B13" w:rsidRPr="0073274B">
        <w:rPr>
          <w:shd w:val="clear" w:color="auto" w:fill="FFFFFF"/>
        </w:rPr>
        <w:t xml:space="preserve"> zpracován</w:t>
      </w:r>
      <w:r w:rsidR="007B6BCC" w:rsidRPr="0073274B">
        <w:rPr>
          <w:shd w:val="clear" w:color="auto" w:fill="FFFFFF"/>
        </w:rPr>
        <w:t>a</w:t>
      </w:r>
      <w:r w:rsidR="002D5B13" w:rsidRPr="0073274B">
        <w:rPr>
          <w:shd w:val="clear" w:color="auto" w:fill="FFFFFF"/>
        </w:rPr>
        <w:t xml:space="preserve"> vhodně</w:t>
      </w:r>
      <w:r w:rsidR="007B6BCC" w:rsidRPr="0073274B">
        <w:rPr>
          <w:shd w:val="clear" w:color="auto" w:fill="FFFFFF"/>
        </w:rPr>
        <w:t xml:space="preserve"> a</w:t>
      </w:r>
      <w:r w:rsidR="002D5B13" w:rsidRPr="0073274B">
        <w:rPr>
          <w:shd w:val="clear" w:color="auto" w:fill="FFFFFF"/>
        </w:rPr>
        <w:t xml:space="preserve"> atraktivně</w:t>
      </w:r>
      <w:r w:rsidR="007B6BCC" w:rsidRPr="0073274B">
        <w:rPr>
          <w:shd w:val="clear" w:color="auto" w:fill="FFFFFF"/>
        </w:rPr>
        <w:t xml:space="preserve">. </w:t>
      </w:r>
    </w:p>
    <w:p w14:paraId="46F69708" w14:textId="77777777" w:rsidR="00117643" w:rsidRPr="0073274B" w:rsidRDefault="00117643" w:rsidP="00117643">
      <w:pPr>
        <w:pStyle w:val="Normlnweb"/>
        <w:spacing w:before="0" w:beforeAutospacing="0" w:after="0" w:afterAutospacing="0" w:line="276" w:lineRule="auto"/>
        <w:ind w:left="2124" w:hanging="2124"/>
        <w:jc w:val="both"/>
        <w:rPr>
          <w:b/>
        </w:rPr>
      </w:pPr>
    </w:p>
    <w:p w14:paraId="1F0FA249" w14:textId="424EE9DD" w:rsidR="00B62B01" w:rsidRPr="0073274B" w:rsidRDefault="00B62B01" w:rsidP="00926791">
      <w:pPr>
        <w:pStyle w:val="Normlnweb"/>
        <w:numPr>
          <w:ilvl w:val="0"/>
          <w:numId w:val="10"/>
        </w:numPr>
        <w:spacing w:before="0" w:beforeAutospacing="0" w:after="0" w:afterAutospacing="0" w:line="276" w:lineRule="auto"/>
        <w:jc w:val="both"/>
        <w:rPr>
          <w:u w:val="single"/>
          <w:shd w:val="clear" w:color="auto" w:fill="FFFFFF"/>
        </w:rPr>
      </w:pPr>
      <w:r w:rsidRPr="0073274B">
        <w:rPr>
          <w:b/>
        </w:rPr>
        <w:t xml:space="preserve">3. </w:t>
      </w:r>
      <w:proofErr w:type="spellStart"/>
      <w:r w:rsidRPr="0073274B">
        <w:rPr>
          <w:b/>
        </w:rPr>
        <w:t>subkritérium</w:t>
      </w:r>
      <w:proofErr w:type="spellEnd"/>
      <w:r w:rsidRPr="0073274B">
        <w:tab/>
      </w:r>
      <w:r w:rsidRPr="0073274B">
        <w:rPr>
          <w:b/>
          <w:shd w:val="clear" w:color="auto" w:fill="FFFFFF"/>
        </w:rPr>
        <w:t>přítomnost nebo nepřítomnost inovativních prvků</w:t>
      </w:r>
    </w:p>
    <w:p w14:paraId="737549FD" w14:textId="0323E0A2" w:rsidR="00C233D0" w:rsidRPr="0073274B" w:rsidRDefault="00C233D0" w:rsidP="00C233D0">
      <w:pPr>
        <w:pStyle w:val="Normlnweb"/>
        <w:spacing w:before="0" w:beforeAutospacing="0" w:after="0" w:afterAutospacing="0" w:line="276" w:lineRule="auto"/>
        <w:ind w:left="708"/>
        <w:jc w:val="both"/>
        <w:rPr>
          <w:shd w:val="clear" w:color="auto" w:fill="FFFFFF"/>
        </w:rPr>
      </w:pPr>
      <w:r w:rsidRPr="0073274B">
        <w:rPr>
          <w:shd w:val="clear" w:color="auto" w:fill="FFFFFF"/>
        </w:rPr>
        <w:t xml:space="preserve">Hodnotící komise přidělí v rámci tohoto </w:t>
      </w:r>
      <w:proofErr w:type="spellStart"/>
      <w:r w:rsidR="002172ED" w:rsidRPr="0073274B">
        <w:rPr>
          <w:shd w:val="clear" w:color="auto" w:fill="FFFFFF"/>
        </w:rPr>
        <w:t>sub</w:t>
      </w:r>
      <w:r w:rsidRPr="0073274B">
        <w:rPr>
          <w:shd w:val="clear" w:color="auto" w:fill="FFFFFF"/>
        </w:rPr>
        <w:t>kritéria</w:t>
      </w:r>
      <w:proofErr w:type="spellEnd"/>
      <w:r w:rsidRPr="0073274B">
        <w:rPr>
          <w:shd w:val="clear" w:color="auto" w:fill="FFFFFF"/>
        </w:rPr>
        <w:t xml:space="preserve"> body dle míry naplnění tohoto </w:t>
      </w:r>
      <w:proofErr w:type="spellStart"/>
      <w:r w:rsidR="002172ED" w:rsidRPr="0073274B">
        <w:rPr>
          <w:shd w:val="clear" w:color="auto" w:fill="FFFFFF"/>
        </w:rPr>
        <w:t>sub</w:t>
      </w:r>
      <w:r w:rsidRPr="0073274B">
        <w:rPr>
          <w:shd w:val="clear" w:color="auto" w:fill="FFFFFF"/>
        </w:rPr>
        <w:t>kritéria</w:t>
      </w:r>
      <w:proofErr w:type="spellEnd"/>
      <w:r w:rsidRPr="0073274B">
        <w:rPr>
          <w:shd w:val="clear" w:color="auto" w:fill="FFFFFF"/>
        </w:rPr>
        <w:t xml:space="preserve">, a to na bodové škále </w:t>
      </w:r>
      <w:proofErr w:type="gramStart"/>
      <w:r w:rsidRPr="0073274B">
        <w:rPr>
          <w:b/>
          <w:shd w:val="clear" w:color="auto" w:fill="FFFFFF"/>
        </w:rPr>
        <w:t>0 – 20</w:t>
      </w:r>
      <w:proofErr w:type="gramEnd"/>
      <w:r w:rsidRPr="0073274B">
        <w:rPr>
          <w:b/>
          <w:shd w:val="clear" w:color="auto" w:fill="FFFFFF"/>
        </w:rPr>
        <w:t xml:space="preserve"> bodů</w:t>
      </w:r>
      <w:r w:rsidRPr="0073274B">
        <w:rPr>
          <w:shd w:val="clear" w:color="auto" w:fill="FFFFFF"/>
        </w:rPr>
        <w:t xml:space="preserve"> (kdy vyšší počet udělených bodů znamená lepší naplnění tohoto hodnotící</w:t>
      </w:r>
      <w:r w:rsidR="002172ED" w:rsidRPr="0073274B">
        <w:rPr>
          <w:shd w:val="clear" w:color="auto" w:fill="FFFFFF"/>
        </w:rPr>
        <w:t xml:space="preserve">ho </w:t>
      </w:r>
      <w:proofErr w:type="spellStart"/>
      <w:r w:rsidRPr="0073274B">
        <w:rPr>
          <w:shd w:val="clear" w:color="auto" w:fill="FFFFFF"/>
        </w:rPr>
        <w:t>subkritéria</w:t>
      </w:r>
      <w:proofErr w:type="spellEnd"/>
      <w:r w:rsidRPr="0073274B">
        <w:rPr>
          <w:shd w:val="clear" w:color="auto" w:fill="FFFFFF"/>
        </w:rPr>
        <w:t>)</w:t>
      </w:r>
      <w:r w:rsidR="002172ED" w:rsidRPr="0073274B">
        <w:rPr>
          <w:shd w:val="clear" w:color="auto" w:fill="FFFFFF"/>
        </w:rPr>
        <w:t>.</w:t>
      </w:r>
    </w:p>
    <w:p w14:paraId="686E8871" w14:textId="77777777" w:rsidR="00C233D0" w:rsidRPr="0073274B" w:rsidRDefault="00C233D0" w:rsidP="00117643">
      <w:pPr>
        <w:pStyle w:val="Normlnweb"/>
        <w:spacing w:before="0" w:beforeAutospacing="0" w:after="0" w:afterAutospacing="0" w:line="276" w:lineRule="auto"/>
        <w:ind w:left="2124" w:hanging="2124"/>
        <w:jc w:val="both"/>
        <w:rPr>
          <w:b/>
          <w:shd w:val="clear" w:color="auto" w:fill="FFFFFF"/>
        </w:rPr>
      </w:pPr>
    </w:p>
    <w:p w14:paraId="1F1DEFD6" w14:textId="2C252709" w:rsidR="00C233D0" w:rsidRPr="0073274B" w:rsidRDefault="00117643" w:rsidP="00C233D0">
      <w:pPr>
        <w:pStyle w:val="Normlnweb"/>
        <w:spacing w:before="0" w:beforeAutospacing="0" w:after="0" w:afterAutospacing="0" w:line="276" w:lineRule="auto"/>
        <w:ind w:left="708"/>
        <w:jc w:val="both"/>
      </w:pPr>
      <w:r w:rsidRPr="0073274B">
        <w:t xml:space="preserve">Nejvýhodněji bude hodnoceno takové zpracování, které vykazuje </w:t>
      </w:r>
      <w:r w:rsidR="00927B72">
        <w:t>inovativní přístup</w:t>
      </w:r>
      <w:r w:rsidRPr="0073274B">
        <w:t xml:space="preserve">. </w:t>
      </w:r>
    </w:p>
    <w:p w14:paraId="281AD022" w14:textId="27AF6BDD" w:rsidR="00C233D0" w:rsidRPr="0073274B" w:rsidRDefault="00C233D0" w:rsidP="00C233D0">
      <w:pPr>
        <w:pStyle w:val="Normlnweb"/>
        <w:spacing w:before="0" w:beforeAutospacing="0" w:after="0" w:afterAutospacing="0" w:line="276" w:lineRule="auto"/>
        <w:jc w:val="both"/>
      </w:pPr>
    </w:p>
    <w:p w14:paraId="0FC9CA04" w14:textId="4AB96FB3" w:rsidR="00C233D0" w:rsidRPr="0073274B" w:rsidRDefault="00C233D0" w:rsidP="00C233D0">
      <w:pPr>
        <w:pStyle w:val="Normlnweb"/>
        <w:spacing w:before="0" w:beforeAutospacing="0" w:after="0" w:afterAutospacing="0" w:line="276" w:lineRule="auto"/>
        <w:jc w:val="both"/>
      </w:pPr>
      <w:r w:rsidRPr="0073274B">
        <w:t xml:space="preserve">Následně dojde k součtu bodů udělených za 1., 2. a 3. hodnotící </w:t>
      </w:r>
      <w:proofErr w:type="spellStart"/>
      <w:r w:rsidRPr="0073274B">
        <w:t>subkritérium</w:t>
      </w:r>
      <w:proofErr w:type="spellEnd"/>
      <w:r w:rsidRPr="0073274B">
        <w:t xml:space="preserve"> a tento součet bude vynásoben vahou tohoto </w:t>
      </w:r>
      <w:r w:rsidR="002172ED" w:rsidRPr="0073274B">
        <w:t>hodnotícího</w:t>
      </w:r>
      <w:r w:rsidRPr="0073274B">
        <w:t xml:space="preserve"> kritéria č. 2 (40 %, tj. krát 0,4).</w:t>
      </w:r>
    </w:p>
    <w:p w14:paraId="4BF0596B" w14:textId="5EA32E7E" w:rsidR="00C233D0" w:rsidRPr="0073274B" w:rsidRDefault="00C233D0" w:rsidP="00C233D0">
      <w:pPr>
        <w:pStyle w:val="Normlnweb"/>
        <w:spacing w:before="0" w:beforeAutospacing="0" w:after="0" w:afterAutospacing="0" w:line="276" w:lineRule="auto"/>
        <w:jc w:val="both"/>
      </w:pPr>
    </w:p>
    <w:p w14:paraId="7B2DEF9F" w14:textId="702CE685" w:rsidR="00C233D0" w:rsidRPr="0073274B" w:rsidRDefault="00C233D0" w:rsidP="002172ED">
      <w:pPr>
        <w:pStyle w:val="Normlnweb"/>
        <w:spacing w:before="0" w:beforeAutospacing="0" w:after="0" w:afterAutospacing="0" w:line="276" w:lineRule="auto"/>
        <w:jc w:val="both"/>
      </w:pPr>
      <w:r w:rsidRPr="0073274B">
        <w:t xml:space="preserve">Poté budou sečteny body získané za </w:t>
      </w:r>
      <w:r w:rsidR="002172ED" w:rsidRPr="0073274B">
        <w:t>hodnotící kritéria</w:t>
      </w:r>
      <w:r w:rsidR="00926791" w:rsidRPr="0073274B">
        <w:t xml:space="preserve"> č. 1 a č. 2 (již </w:t>
      </w:r>
      <w:proofErr w:type="spellStart"/>
      <w:r w:rsidR="00926791" w:rsidRPr="0073274B">
        <w:t>pronásobené</w:t>
      </w:r>
      <w:proofErr w:type="spellEnd"/>
      <w:r w:rsidR="00926791" w:rsidRPr="0073274B">
        <w:t xml:space="preserve"> vahami těchto hodnotících kritérií) a tato výsledná hodnota bude představovat celkový počet bodů u každé z nabídek. Následně bud</w:t>
      </w:r>
      <w:r w:rsidR="00672F4D" w:rsidRPr="0073274B">
        <w:t>e</w:t>
      </w:r>
      <w:r w:rsidR="00926791" w:rsidRPr="0073274B">
        <w:t xml:space="preserve"> sestaveno pořadí nabídek dle takto získaného celkového počtu bodů.</w:t>
      </w:r>
    </w:p>
    <w:p w14:paraId="61BA757C" w14:textId="77777777" w:rsidR="0099288F" w:rsidRPr="00130937" w:rsidRDefault="0099288F" w:rsidP="00926791">
      <w:pPr>
        <w:pStyle w:val="Nadpis1"/>
        <w:numPr>
          <w:ilvl w:val="0"/>
          <w:numId w:val="7"/>
        </w:numPr>
        <w:ind w:left="0" w:firstLine="0"/>
        <w:rPr>
          <w:rFonts w:ascii="Times New Roman" w:hAnsi="Times New Roman" w:cs="Times New Roman"/>
        </w:rPr>
      </w:pPr>
      <w:r w:rsidRPr="00130937">
        <w:rPr>
          <w:rFonts w:ascii="Times New Roman" w:hAnsi="Times New Roman" w:cs="Times New Roman"/>
        </w:rPr>
        <w:t>Lhůta pro podání nabídek</w:t>
      </w:r>
    </w:p>
    <w:p w14:paraId="1EF3FF01" w14:textId="632C28A4" w:rsidR="005A081A" w:rsidRPr="00130937" w:rsidRDefault="005A081A" w:rsidP="005A081A">
      <w:pPr>
        <w:spacing w:beforeLines="120" w:before="288"/>
        <w:ind w:right="110"/>
        <w:contextualSpacing/>
        <w:jc w:val="both"/>
        <w:rPr>
          <w:rFonts w:ascii="Times New Roman" w:hAnsi="Times New Roman" w:cs="Times New Roman"/>
          <w:sz w:val="24"/>
        </w:rPr>
      </w:pPr>
      <w:r w:rsidRPr="00130937">
        <w:rPr>
          <w:rFonts w:ascii="Times New Roman" w:hAnsi="Times New Roman" w:cs="Times New Roman"/>
          <w:color w:val="auto"/>
          <w:sz w:val="24"/>
        </w:rPr>
        <w:t>Nabídky se podávají výhradně v elektronické podobě, a to prostřednictvím elektronického nástroje</w:t>
      </w:r>
      <w:r w:rsidR="00592496" w:rsidRPr="00130937">
        <w:rPr>
          <w:rFonts w:ascii="Times New Roman" w:hAnsi="Times New Roman" w:cs="Times New Roman"/>
          <w:color w:val="auto"/>
          <w:sz w:val="24"/>
        </w:rPr>
        <w:t xml:space="preserve"> </w:t>
      </w:r>
      <w:hyperlink r:id="rId10" w:history="1">
        <w:r w:rsidR="00592496" w:rsidRPr="00130937">
          <w:rPr>
            <w:rStyle w:val="Hypertextovodkaz"/>
            <w:rFonts w:ascii="Times New Roman" w:hAnsi="Times New Roman" w:cs="Times New Roman"/>
            <w:sz w:val="24"/>
          </w:rPr>
          <w:t>https.//www.e-zakazky.cz/MCPraha3</w:t>
        </w:r>
      </w:hyperlink>
      <w:r w:rsidRPr="00130937">
        <w:rPr>
          <w:rFonts w:ascii="Times New Roman" w:hAnsi="Times New Roman" w:cs="Times New Roman"/>
          <w:color w:val="auto"/>
          <w:sz w:val="24"/>
        </w:rPr>
        <w:t xml:space="preserve">. Jiný způsob elektronického podání nabídky není přípustný. Nabídka podaná elektronicky jiným </w:t>
      </w:r>
      <w:r w:rsidRPr="00130937">
        <w:rPr>
          <w:rFonts w:ascii="Times New Roman" w:hAnsi="Times New Roman" w:cs="Times New Roman"/>
          <w:sz w:val="24"/>
        </w:rPr>
        <w:t>způsobem nebude posuzována ani hodnocena. Listinná verze nabídek není přípustná.</w:t>
      </w:r>
    </w:p>
    <w:p w14:paraId="1D872858" w14:textId="77777777" w:rsidR="00C63273" w:rsidRPr="00130937" w:rsidRDefault="00C63273" w:rsidP="005A081A">
      <w:pPr>
        <w:spacing w:before="120"/>
        <w:jc w:val="both"/>
        <w:rPr>
          <w:rFonts w:ascii="Times New Roman" w:hAnsi="Times New Roman" w:cs="Times New Roman"/>
          <w:sz w:val="24"/>
        </w:rPr>
      </w:pPr>
    </w:p>
    <w:p w14:paraId="0C14710D" w14:textId="10C981D9" w:rsidR="005A081A" w:rsidRPr="00130937" w:rsidRDefault="005A081A" w:rsidP="005A081A">
      <w:pPr>
        <w:spacing w:before="120"/>
        <w:jc w:val="both"/>
        <w:rPr>
          <w:rFonts w:ascii="Times New Roman" w:hAnsi="Times New Roman" w:cs="Times New Roman"/>
          <w:sz w:val="24"/>
        </w:rPr>
      </w:pPr>
      <w:r w:rsidRPr="00130937">
        <w:rPr>
          <w:rFonts w:ascii="Times New Roman" w:hAnsi="Times New Roman" w:cs="Times New Roman"/>
          <w:sz w:val="24"/>
        </w:rPr>
        <w:t>Zadavatel dodavatelům doporučuje, aby s dostatečným předstihem před podáním nabídky otestovali požadované funkcionality svého prohlížeče.</w:t>
      </w:r>
      <w:r w:rsidRPr="00130937">
        <w:rPr>
          <w:rFonts w:ascii="Times New Roman" w:eastAsia="Calibri" w:hAnsi="Times New Roman" w:cs="Times New Roman"/>
          <w:b/>
          <w:color w:val="000000"/>
          <w:sz w:val="24"/>
          <w:lang w:eastAsia="en-US"/>
        </w:rPr>
        <w:t xml:space="preserve"> </w:t>
      </w:r>
      <w:r w:rsidRPr="00130937">
        <w:rPr>
          <w:rFonts w:ascii="Times New Roman" w:hAnsi="Times New Roman" w:cs="Times New Roman"/>
          <w:sz w:val="24"/>
        </w:rPr>
        <w:t>Zadavatel dále upozorňuje dodavatele, že maximální velikost jednoho souboru může být provozovatelem elektronického nástroje omezena. Dodavatelé musí případné větší soubory upravit tak, aby bylo umožněno jejich uložení.</w:t>
      </w:r>
    </w:p>
    <w:p w14:paraId="0741C5A2" w14:textId="1CF3614C" w:rsidR="005A081A" w:rsidRPr="00130937" w:rsidRDefault="005A081A" w:rsidP="005A081A">
      <w:pPr>
        <w:autoSpaceDE w:val="0"/>
        <w:autoSpaceDN w:val="0"/>
        <w:adjustRightInd w:val="0"/>
        <w:spacing w:before="120"/>
        <w:jc w:val="both"/>
        <w:rPr>
          <w:rFonts w:ascii="Times New Roman" w:eastAsia="Calibri" w:hAnsi="Times New Roman" w:cs="Times New Roman"/>
          <w:color w:val="000000"/>
          <w:sz w:val="24"/>
          <w:lang w:eastAsia="en-US"/>
        </w:rPr>
      </w:pPr>
      <w:r w:rsidRPr="00130937">
        <w:rPr>
          <w:rFonts w:ascii="Times New Roman" w:eastAsia="Calibri" w:hAnsi="Times New Roman" w:cs="Times New Roman"/>
          <w:color w:val="000000"/>
          <w:sz w:val="24"/>
          <w:lang w:eastAsia="en-US"/>
        </w:rPr>
        <w:lastRenderedPageBreak/>
        <w:t xml:space="preserve">Způsob správného podání nabídky v elektronické podobě je uveden v uživatelské příručce pro dodavatele: </w:t>
      </w:r>
    </w:p>
    <w:p w14:paraId="3FE8683E" w14:textId="526A9D9D" w:rsidR="00E86578" w:rsidRPr="00130937" w:rsidRDefault="00502FDF" w:rsidP="005A081A">
      <w:pPr>
        <w:autoSpaceDE w:val="0"/>
        <w:autoSpaceDN w:val="0"/>
        <w:adjustRightInd w:val="0"/>
        <w:spacing w:before="120"/>
        <w:jc w:val="both"/>
        <w:rPr>
          <w:rFonts w:ascii="Times New Roman" w:eastAsia="Calibri" w:hAnsi="Times New Roman" w:cs="Times New Roman"/>
          <w:color w:val="000000"/>
          <w:sz w:val="24"/>
          <w:lang w:eastAsia="en-US"/>
        </w:rPr>
      </w:pPr>
      <w:hyperlink r:id="rId11" w:history="1">
        <w:r w:rsidR="00E86578" w:rsidRPr="00130937">
          <w:rPr>
            <w:rStyle w:val="Hypertextovodkaz"/>
            <w:rFonts w:ascii="Times New Roman" w:eastAsia="Calibri" w:hAnsi="Times New Roman" w:cs="Times New Roman"/>
            <w:sz w:val="24"/>
            <w:lang w:eastAsia="en-US"/>
          </w:rPr>
          <w:t>https://www.e-zakazky.cz/Content/files/DodavatelManual.pdf</w:t>
        </w:r>
      </w:hyperlink>
    </w:p>
    <w:p w14:paraId="10D3A57B" w14:textId="77777777" w:rsidR="005A081A" w:rsidRPr="00130937" w:rsidRDefault="005A081A" w:rsidP="005A081A">
      <w:pPr>
        <w:autoSpaceDE w:val="0"/>
        <w:autoSpaceDN w:val="0"/>
        <w:adjustRightInd w:val="0"/>
        <w:spacing w:before="120"/>
        <w:jc w:val="both"/>
        <w:rPr>
          <w:rFonts w:ascii="Times New Roman" w:eastAsia="Calibri" w:hAnsi="Times New Roman" w:cs="Times New Roman"/>
          <w:color w:val="000000"/>
          <w:sz w:val="24"/>
          <w:lang w:eastAsia="en-US"/>
        </w:rPr>
      </w:pPr>
      <w:r w:rsidRPr="00130937">
        <w:rPr>
          <w:rFonts w:ascii="Times New Roman" w:hAnsi="Times New Roman" w:cs="Times New Roman"/>
          <w:bCs/>
          <w:sz w:val="24"/>
        </w:rPr>
        <w:t xml:space="preserve">Za včasné podání nabídky odpovídá účastník. </w:t>
      </w:r>
      <w:r w:rsidRPr="00130937">
        <w:rPr>
          <w:rFonts w:ascii="Times New Roman" w:eastAsia="Calibri" w:hAnsi="Times New Roman" w:cs="Times New Roman"/>
          <w:color w:val="000000"/>
          <w:sz w:val="24"/>
          <w:lang w:eastAsia="en-US"/>
        </w:rPr>
        <w:t>Pro vyloučení všech pochybností zadavatel uvádí, že doručením prostřednictvím elektronického nástroje je okamžik přijetí datové zprávy na elektronickou adresu adresáta či adresátů datové zprávy v elektronickém nástroji.</w:t>
      </w:r>
    </w:p>
    <w:p w14:paraId="68166585" w14:textId="7D773CC9" w:rsidR="00C53BAA" w:rsidRPr="00EA141B" w:rsidRDefault="000A3F3F" w:rsidP="005A081A">
      <w:pPr>
        <w:jc w:val="both"/>
        <w:rPr>
          <w:rFonts w:ascii="Times New Roman" w:hAnsi="Times New Roman" w:cs="Times New Roman"/>
          <w:b/>
          <w:sz w:val="24"/>
        </w:rPr>
      </w:pPr>
      <w:r>
        <w:rPr>
          <w:rFonts w:ascii="Times New Roman" w:hAnsi="Times New Roman" w:cs="Times New Roman"/>
          <w:b/>
          <w:sz w:val="24"/>
        </w:rPr>
        <w:t>Konec lhůt</w:t>
      </w:r>
      <w:r w:rsidR="00EA141B">
        <w:rPr>
          <w:rFonts w:ascii="Times New Roman" w:hAnsi="Times New Roman" w:cs="Times New Roman"/>
          <w:b/>
          <w:sz w:val="24"/>
        </w:rPr>
        <w:t>y</w:t>
      </w:r>
      <w:r w:rsidR="005A081A" w:rsidRPr="00740E18">
        <w:rPr>
          <w:rFonts w:ascii="Times New Roman" w:hAnsi="Times New Roman" w:cs="Times New Roman"/>
          <w:b/>
          <w:sz w:val="24"/>
        </w:rPr>
        <w:t xml:space="preserve"> pro podání nabídek: </w:t>
      </w:r>
      <w:r w:rsidR="00502FDF" w:rsidRPr="00502FDF">
        <w:rPr>
          <w:rFonts w:ascii="Times New Roman" w:hAnsi="Times New Roman" w:cs="Times New Roman"/>
          <w:b/>
          <w:sz w:val="24"/>
          <w:u w:val="single"/>
        </w:rPr>
        <w:t xml:space="preserve">30. 9. </w:t>
      </w:r>
      <w:r w:rsidRPr="001F4197">
        <w:rPr>
          <w:rFonts w:ascii="Times New Roman" w:hAnsi="Times New Roman" w:cs="Times New Roman"/>
          <w:b/>
          <w:sz w:val="24"/>
          <w:u w:val="single"/>
        </w:rPr>
        <w:t xml:space="preserve">2024, 10:00 </w:t>
      </w:r>
      <w:r w:rsidR="005A081A" w:rsidRPr="001F4197">
        <w:rPr>
          <w:rFonts w:ascii="Times New Roman" w:hAnsi="Times New Roman" w:cs="Times New Roman"/>
          <w:b/>
          <w:sz w:val="24"/>
          <w:u w:val="single"/>
        </w:rPr>
        <w:t>hod.</w:t>
      </w:r>
      <w:r w:rsidR="005A081A" w:rsidRPr="00740E18">
        <w:rPr>
          <w:rFonts w:ascii="Times New Roman" w:hAnsi="Times New Roman" w:cs="Times New Roman"/>
          <w:b/>
          <w:sz w:val="24"/>
        </w:rPr>
        <w:t xml:space="preserve"> </w:t>
      </w:r>
    </w:p>
    <w:p w14:paraId="6E89BE5B" w14:textId="6133313D" w:rsidR="005A081A" w:rsidRPr="00130937" w:rsidRDefault="005A081A" w:rsidP="00926791">
      <w:pPr>
        <w:pStyle w:val="Nadpis1"/>
        <w:numPr>
          <w:ilvl w:val="0"/>
          <w:numId w:val="7"/>
        </w:numPr>
        <w:ind w:left="0" w:firstLine="0"/>
        <w:rPr>
          <w:rFonts w:ascii="Times New Roman" w:hAnsi="Times New Roman" w:cs="Times New Roman"/>
        </w:rPr>
      </w:pPr>
      <w:r w:rsidRPr="00130937">
        <w:rPr>
          <w:rFonts w:ascii="Times New Roman" w:hAnsi="Times New Roman" w:cs="Times New Roman"/>
        </w:rPr>
        <w:t>Otevírání nabídek</w:t>
      </w:r>
    </w:p>
    <w:p w14:paraId="7CD657D4" w14:textId="77777777" w:rsidR="005A081A" w:rsidRPr="00130937" w:rsidRDefault="005A081A" w:rsidP="005A081A">
      <w:pPr>
        <w:jc w:val="both"/>
        <w:rPr>
          <w:rFonts w:ascii="Times New Roman" w:hAnsi="Times New Roman" w:cs="Times New Roman"/>
          <w:iCs/>
          <w:sz w:val="24"/>
        </w:rPr>
      </w:pPr>
      <w:r w:rsidRPr="00130937">
        <w:rPr>
          <w:rFonts w:ascii="Times New Roman" w:hAnsi="Times New Roman" w:cs="Times New Roman"/>
          <w:iCs/>
          <w:sz w:val="24"/>
        </w:rPr>
        <w:t>Otevírání elektronických nabídek provede zadavatel po uplynutí lhůty pro podání nabídek. Vzhledem k přípustnosti podání nabídek pouze v elektronické podobě neproběhne veřejné otevírání nabídek.</w:t>
      </w:r>
    </w:p>
    <w:p w14:paraId="45F4562D" w14:textId="77777777" w:rsidR="005A081A" w:rsidRPr="00130937" w:rsidRDefault="005A081A" w:rsidP="005A081A">
      <w:pPr>
        <w:pStyle w:val="Odstavecseseznamem"/>
        <w:ind w:left="0"/>
        <w:jc w:val="both"/>
        <w:rPr>
          <w:rFonts w:ascii="Times New Roman" w:hAnsi="Times New Roman" w:cs="Times New Roman"/>
          <w:bCs/>
          <w:sz w:val="24"/>
        </w:rPr>
      </w:pPr>
      <w:r w:rsidRPr="00130937">
        <w:rPr>
          <w:rFonts w:ascii="Times New Roman" w:hAnsi="Times New Roman" w:cs="Times New Roman"/>
          <w:sz w:val="24"/>
        </w:rPr>
        <w:t>Zadavatel při otevírání nabídek v elektronické podobě zkontroluje, zda nabídka byla doručena ve stanovené lhůtě, zda je autentická a zda s datovou zprávou obsahující nabídku nebylo před jejím otevřením manipulováno.</w:t>
      </w:r>
    </w:p>
    <w:p w14:paraId="51A2E762" w14:textId="77777777" w:rsidR="0099288F" w:rsidRPr="00130937" w:rsidRDefault="0099288F" w:rsidP="00926791">
      <w:pPr>
        <w:pStyle w:val="Nadpis1"/>
        <w:numPr>
          <w:ilvl w:val="0"/>
          <w:numId w:val="7"/>
        </w:numPr>
        <w:ind w:left="0" w:firstLine="0"/>
        <w:rPr>
          <w:rFonts w:ascii="Times New Roman" w:hAnsi="Times New Roman" w:cs="Times New Roman"/>
        </w:rPr>
      </w:pPr>
      <w:r w:rsidRPr="00130937">
        <w:rPr>
          <w:rFonts w:ascii="Times New Roman" w:hAnsi="Times New Roman" w:cs="Times New Roman"/>
        </w:rPr>
        <w:t>Způsob zpracování nabídky</w:t>
      </w:r>
    </w:p>
    <w:p w14:paraId="5E45B2A5" w14:textId="65A81174" w:rsidR="005A081A" w:rsidRPr="00130937" w:rsidRDefault="005A081A" w:rsidP="005A081A">
      <w:pPr>
        <w:jc w:val="both"/>
        <w:rPr>
          <w:rFonts w:ascii="Times New Roman" w:hAnsi="Times New Roman" w:cs="Times New Roman"/>
          <w:sz w:val="24"/>
        </w:rPr>
      </w:pPr>
      <w:r w:rsidRPr="00130937">
        <w:rPr>
          <w:rFonts w:ascii="Times New Roman" w:hAnsi="Times New Roman" w:cs="Times New Roman"/>
          <w:sz w:val="24"/>
        </w:rPr>
        <w:t>Zadavatel nepřipouští varianty nabídek.</w:t>
      </w:r>
    </w:p>
    <w:p w14:paraId="7BB28453" w14:textId="2114431E" w:rsidR="00D60671" w:rsidRPr="00130937" w:rsidRDefault="00D60671" w:rsidP="005A081A">
      <w:pPr>
        <w:jc w:val="both"/>
        <w:rPr>
          <w:rFonts w:ascii="Times New Roman" w:hAnsi="Times New Roman" w:cs="Times New Roman"/>
          <w:sz w:val="24"/>
        </w:rPr>
      </w:pPr>
      <w:r w:rsidRPr="00130937">
        <w:rPr>
          <w:rFonts w:ascii="Times New Roman" w:hAnsi="Times New Roman" w:cs="Times New Roman"/>
          <w:sz w:val="24"/>
        </w:rPr>
        <w:t>Nabídka musí být zpracována v českém jazyce.</w:t>
      </w:r>
    </w:p>
    <w:p w14:paraId="32E357EE" w14:textId="77777777" w:rsidR="005A081A" w:rsidRPr="00130937" w:rsidRDefault="005A081A" w:rsidP="005A081A">
      <w:pPr>
        <w:jc w:val="both"/>
        <w:rPr>
          <w:rFonts w:ascii="Times New Roman" w:hAnsi="Times New Roman" w:cs="Times New Roman"/>
          <w:sz w:val="24"/>
        </w:rPr>
      </w:pPr>
      <w:r w:rsidRPr="00130937">
        <w:rPr>
          <w:rFonts w:ascii="Times New Roman" w:hAnsi="Times New Roman" w:cs="Times New Roman"/>
          <w:sz w:val="24"/>
        </w:rPr>
        <w:t>Dodavatel použije pořadí dokumentů specifikované v následujících bodech těchto pokynů pro zpracování nabídky:</w:t>
      </w:r>
    </w:p>
    <w:p w14:paraId="56B12631" w14:textId="7E09E0A9" w:rsidR="005A081A" w:rsidRPr="00130937" w:rsidRDefault="005A081A" w:rsidP="00926791">
      <w:pPr>
        <w:numPr>
          <w:ilvl w:val="0"/>
          <w:numId w:val="6"/>
        </w:numPr>
        <w:jc w:val="both"/>
        <w:rPr>
          <w:rFonts w:ascii="Times New Roman" w:hAnsi="Times New Roman" w:cs="Times New Roman"/>
          <w:b/>
          <w:sz w:val="24"/>
        </w:rPr>
      </w:pPr>
      <w:r w:rsidRPr="00130937">
        <w:rPr>
          <w:rFonts w:ascii="Times New Roman" w:hAnsi="Times New Roman" w:cs="Times New Roman"/>
          <w:b/>
          <w:sz w:val="24"/>
        </w:rPr>
        <w:t xml:space="preserve">Krycí list nabídky </w:t>
      </w:r>
      <w:r w:rsidRPr="00130937">
        <w:rPr>
          <w:rFonts w:ascii="Times New Roman" w:hAnsi="Times New Roman" w:cs="Times New Roman"/>
          <w:sz w:val="24"/>
        </w:rPr>
        <w:t xml:space="preserve">s identifikačními údaji o dodavateli, názvem </w:t>
      </w:r>
      <w:r w:rsidR="00523705">
        <w:rPr>
          <w:rFonts w:ascii="Times New Roman" w:hAnsi="Times New Roman" w:cs="Times New Roman"/>
          <w:sz w:val="24"/>
        </w:rPr>
        <w:t>zadávacího</w:t>
      </w:r>
      <w:r w:rsidRPr="00130937">
        <w:rPr>
          <w:rFonts w:ascii="Times New Roman" w:hAnsi="Times New Roman" w:cs="Times New Roman"/>
          <w:sz w:val="24"/>
        </w:rPr>
        <w:t xml:space="preserve"> řízení a uvedením kontaktní osoby dodavatele,</w:t>
      </w:r>
    </w:p>
    <w:p w14:paraId="651312BF" w14:textId="77777777" w:rsidR="005A081A" w:rsidRPr="00130937" w:rsidRDefault="005A081A" w:rsidP="00926791">
      <w:pPr>
        <w:numPr>
          <w:ilvl w:val="0"/>
          <w:numId w:val="6"/>
        </w:numPr>
        <w:jc w:val="both"/>
        <w:rPr>
          <w:rFonts w:ascii="Times New Roman" w:hAnsi="Times New Roman" w:cs="Times New Roman"/>
          <w:b/>
          <w:sz w:val="24"/>
        </w:rPr>
      </w:pPr>
      <w:r w:rsidRPr="00130937">
        <w:rPr>
          <w:rFonts w:ascii="Times New Roman" w:hAnsi="Times New Roman" w:cs="Times New Roman"/>
          <w:b/>
          <w:sz w:val="24"/>
        </w:rPr>
        <w:t xml:space="preserve">Obsah nabídky. </w:t>
      </w:r>
      <w:r w:rsidRPr="00130937">
        <w:rPr>
          <w:rFonts w:ascii="Times New Roman" w:hAnsi="Times New Roman" w:cs="Times New Roman"/>
          <w:sz w:val="24"/>
        </w:rPr>
        <w:t>Nabídka bude opatřena obsahem s uvedením čísel stránek u jednotlivých oddílů (kapitol).</w:t>
      </w:r>
    </w:p>
    <w:p w14:paraId="27C30746" w14:textId="4FF7EEA2" w:rsidR="005A081A" w:rsidRPr="00130937" w:rsidRDefault="005A081A" w:rsidP="00926791">
      <w:pPr>
        <w:numPr>
          <w:ilvl w:val="0"/>
          <w:numId w:val="6"/>
        </w:numPr>
        <w:jc w:val="both"/>
        <w:rPr>
          <w:rFonts w:ascii="Times New Roman" w:hAnsi="Times New Roman" w:cs="Times New Roman"/>
          <w:sz w:val="24"/>
        </w:rPr>
      </w:pPr>
      <w:r w:rsidRPr="00130937">
        <w:rPr>
          <w:rFonts w:ascii="Times New Roman" w:hAnsi="Times New Roman" w:cs="Times New Roman"/>
          <w:b/>
          <w:sz w:val="24"/>
        </w:rPr>
        <w:t xml:space="preserve">Podepsaný návrh </w:t>
      </w:r>
      <w:r w:rsidR="00443632" w:rsidRPr="00130937">
        <w:rPr>
          <w:rFonts w:ascii="Times New Roman" w:hAnsi="Times New Roman" w:cs="Times New Roman"/>
          <w:b/>
          <w:sz w:val="24"/>
        </w:rPr>
        <w:t>s</w:t>
      </w:r>
      <w:r w:rsidRPr="00130937">
        <w:rPr>
          <w:rFonts w:ascii="Times New Roman" w:hAnsi="Times New Roman" w:cs="Times New Roman"/>
          <w:b/>
          <w:sz w:val="24"/>
        </w:rPr>
        <w:t xml:space="preserve">mlouvy </w:t>
      </w:r>
      <w:r w:rsidRPr="00130937">
        <w:rPr>
          <w:rFonts w:ascii="Times New Roman" w:hAnsi="Times New Roman" w:cs="Times New Roman"/>
          <w:sz w:val="24"/>
        </w:rPr>
        <w:t xml:space="preserve">včetně požadovaných příloh, </w:t>
      </w:r>
    </w:p>
    <w:p w14:paraId="7FFAD2C1" w14:textId="4C1BC291" w:rsidR="005A081A" w:rsidRPr="00E77CFB" w:rsidRDefault="005A081A" w:rsidP="00926791">
      <w:pPr>
        <w:numPr>
          <w:ilvl w:val="0"/>
          <w:numId w:val="6"/>
        </w:numPr>
        <w:jc w:val="both"/>
        <w:rPr>
          <w:rFonts w:ascii="Times New Roman" w:hAnsi="Times New Roman" w:cs="Times New Roman"/>
          <w:b/>
          <w:sz w:val="24"/>
        </w:rPr>
      </w:pPr>
      <w:r w:rsidRPr="00130937">
        <w:rPr>
          <w:rFonts w:ascii="Times New Roman" w:hAnsi="Times New Roman" w:cs="Times New Roman"/>
          <w:b/>
          <w:bCs/>
          <w:sz w:val="24"/>
        </w:rPr>
        <w:t>Doklady a dokumenty k prokázání splnění kvalifikace,</w:t>
      </w:r>
    </w:p>
    <w:p w14:paraId="6004073F" w14:textId="31447389" w:rsidR="00E77CFB" w:rsidRPr="00E77CFB" w:rsidRDefault="00E77CFB" w:rsidP="00926791">
      <w:pPr>
        <w:numPr>
          <w:ilvl w:val="0"/>
          <w:numId w:val="6"/>
        </w:numPr>
        <w:jc w:val="both"/>
        <w:rPr>
          <w:rFonts w:ascii="Times New Roman" w:hAnsi="Times New Roman" w:cs="Times New Roman"/>
          <w:b/>
          <w:sz w:val="24"/>
        </w:rPr>
      </w:pPr>
      <w:r>
        <w:rPr>
          <w:rFonts w:ascii="Times New Roman" w:hAnsi="Times New Roman" w:cs="Times New Roman"/>
          <w:b/>
          <w:color w:val="000000"/>
          <w:sz w:val="24"/>
          <w:shd w:val="clear" w:color="auto" w:fill="FFFFFF"/>
        </w:rPr>
        <w:t>U</w:t>
      </w:r>
      <w:r w:rsidRPr="00E77CFB">
        <w:rPr>
          <w:rFonts w:ascii="Times New Roman" w:hAnsi="Times New Roman" w:cs="Times New Roman"/>
          <w:b/>
          <w:color w:val="000000"/>
          <w:sz w:val="24"/>
          <w:shd w:val="clear" w:color="auto" w:fill="FFFFFF"/>
        </w:rPr>
        <w:t>kázky zpracované periodické nebo neperiodické publikace</w:t>
      </w:r>
      <w:r>
        <w:rPr>
          <w:rFonts w:ascii="Times New Roman" w:hAnsi="Times New Roman" w:cs="Times New Roman"/>
          <w:b/>
          <w:color w:val="000000"/>
          <w:sz w:val="24"/>
          <w:shd w:val="clear" w:color="auto" w:fill="FFFFFF"/>
        </w:rPr>
        <w:t xml:space="preserve"> </w:t>
      </w:r>
    </w:p>
    <w:p w14:paraId="555179A4" w14:textId="60C5E56F" w:rsidR="000C3CC0" w:rsidRPr="00E86218" w:rsidRDefault="005A081A" w:rsidP="005A081A">
      <w:pPr>
        <w:pStyle w:val="Odstavecseseznamem"/>
        <w:ind w:left="0"/>
        <w:jc w:val="both"/>
        <w:rPr>
          <w:rFonts w:ascii="Times New Roman" w:hAnsi="Times New Roman" w:cs="Times New Roman"/>
          <w:sz w:val="24"/>
        </w:rPr>
      </w:pPr>
      <w:r w:rsidRPr="00130937">
        <w:rPr>
          <w:rFonts w:ascii="Times New Roman" w:hAnsi="Times New Roman" w:cs="Times New Roman"/>
          <w:sz w:val="24"/>
        </w:rPr>
        <w:t>Zadavatel si vyhrazuje právo ověřovat věrohodnost poskytnutých údajů a dokladů.</w:t>
      </w:r>
    </w:p>
    <w:p w14:paraId="181964B4" w14:textId="77777777" w:rsidR="0099288F" w:rsidRPr="00130937" w:rsidRDefault="0099288F" w:rsidP="00926791">
      <w:pPr>
        <w:pStyle w:val="Nadpis1"/>
        <w:numPr>
          <w:ilvl w:val="0"/>
          <w:numId w:val="7"/>
        </w:numPr>
        <w:ind w:left="0" w:firstLine="0"/>
        <w:rPr>
          <w:rFonts w:ascii="Times New Roman" w:hAnsi="Times New Roman" w:cs="Times New Roman"/>
        </w:rPr>
      </w:pPr>
      <w:r w:rsidRPr="00130937">
        <w:rPr>
          <w:rFonts w:ascii="Times New Roman" w:hAnsi="Times New Roman" w:cs="Times New Roman"/>
        </w:rPr>
        <w:t>Obchodní podmínky</w:t>
      </w:r>
    </w:p>
    <w:p w14:paraId="21390045" w14:textId="170DB25F" w:rsidR="0099288F"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 xml:space="preserve">Přílohou </w:t>
      </w:r>
      <w:r w:rsidR="003443B3">
        <w:rPr>
          <w:rFonts w:ascii="Times New Roman" w:hAnsi="Times New Roman" w:cs="Times New Roman"/>
          <w:sz w:val="24"/>
        </w:rPr>
        <w:t>z</w:t>
      </w:r>
      <w:r w:rsidRPr="00130937">
        <w:rPr>
          <w:rFonts w:ascii="Times New Roman" w:hAnsi="Times New Roman" w:cs="Times New Roman"/>
          <w:sz w:val="24"/>
        </w:rPr>
        <w:t xml:space="preserve">adávací dokumentace je závazný návrh </w:t>
      </w:r>
      <w:r w:rsidR="00443632" w:rsidRPr="00130937">
        <w:rPr>
          <w:rFonts w:ascii="Times New Roman" w:hAnsi="Times New Roman" w:cs="Times New Roman"/>
          <w:sz w:val="24"/>
        </w:rPr>
        <w:t>s</w:t>
      </w:r>
      <w:r w:rsidRPr="00130937">
        <w:rPr>
          <w:rFonts w:ascii="Times New Roman" w:hAnsi="Times New Roman" w:cs="Times New Roman"/>
          <w:sz w:val="24"/>
        </w:rPr>
        <w:t>mlouvy. Dodavatel předloží v rámci své nabídky jako návrh smlouvy tento text smlouvy doplněný o identifikační údaje a jím v rámci podmínek zadávacího řízení navrhované údaje</w:t>
      </w:r>
      <w:r w:rsidR="001D6060" w:rsidRPr="00130937">
        <w:rPr>
          <w:rFonts w:ascii="Times New Roman" w:hAnsi="Times New Roman" w:cs="Times New Roman"/>
          <w:sz w:val="24"/>
        </w:rPr>
        <w:t xml:space="preserve">. </w:t>
      </w:r>
      <w:r w:rsidRPr="00130937">
        <w:rPr>
          <w:rFonts w:ascii="Times New Roman" w:hAnsi="Times New Roman" w:cs="Times New Roman"/>
          <w:sz w:val="24"/>
        </w:rPr>
        <w:t xml:space="preserve">Dodavatel nesmí text </w:t>
      </w:r>
      <w:r w:rsidR="00443632" w:rsidRPr="00130937">
        <w:rPr>
          <w:rFonts w:ascii="Times New Roman" w:hAnsi="Times New Roman" w:cs="Times New Roman"/>
          <w:sz w:val="24"/>
        </w:rPr>
        <w:t>s</w:t>
      </w:r>
      <w:r w:rsidRPr="00130937">
        <w:rPr>
          <w:rFonts w:ascii="Times New Roman" w:hAnsi="Times New Roman" w:cs="Times New Roman"/>
          <w:sz w:val="24"/>
        </w:rPr>
        <w:t>mlouvy jinak upravovat či měnit.</w:t>
      </w:r>
    </w:p>
    <w:p w14:paraId="22CC175B" w14:textId="0BFD93B6" w:rsidR="0099288F" w:rsidRDefault="0099288F" w:rsidP="0099288F">
      <w:pPr>
        <w:jc w:val="both"/>
        <w:rPr>
          <w:rFonts w:ascii="Times New Roman" w:hAnsi="Times New Roman" w:cs="Times New Roman"/>
          <w:sz w:val="24"/>
        </w:rPr>
      </w:pPr>
      <w:r w:rsidRPr="00130937">
        <w:rPr>
          <w:rFonts w:ascii="Times New Roman" w:hAnsi="Times New Roman" w:cs="Times New Roman"/>
          <w:sz w:val="24"/>
        </w:rPr>
        <w:lastRenderedPageBreak/>
        <w:t xml:space="preserve">Návrh </w:t>
      </w:r>
      <w:r w:rsidR="00443632" w:rsidRPr="00130937">
        <w:rPr>
          <w:rFonts w:ascii="Times New Roman" w:hAnsi="Times New Roman" w:cs="Times New Roman"/>
          <w:sz w:val="24"/>
        </w:rPr>
        <w:t>s</w:t>
      </w:r>
      <w:r w:rsidRPr="00130937">
        <w:rPr>
          <w:rFonts w:ascii="Times New Roman" w:hAnsi="Times New Roman" w:cs="Times New Roman"/>
          <w:sz w:val="24"/>
        </w:rPr>
        <w:t>mlouvy musí být podepsaný osobou oprávněnou jednat jménem dodavatele či jej zastupovat. Pokud jedná jménem dodavatele zmocněnec na základě plné moci nebo osoba na základě pověření, bude součástí nabídky přiložena platná plná moc (v originále, či úředně ověřené kopii) opravňující tuto osobu k jednání jménem dodavatele.</w:t>
      </w:r>
    </w:p>
    <w:p w14:paraId="0AA8D20F" w14:textId="77777777" w:rsidR="0099288F" w:rsidRPr="00130937" w:rsidRDefault="0099288F" w:rsidP="00926791">
      <w:pPr>
        <w:pStyle w:val="Nadpis1"/>
        <w:numPr>
          <w:ilvl w:val="0"/>
          <w:numId w:val="7"/>
        </w:numPr>
        <w:ind w:left="0" w:firstLine="0"/>
        <w:rPr>
          <w:rFonts w:ascii="Times New Roman" w:hAnsi="Times New Roman" w:cs="Times New Roman"/>
        </w:rPr>
      </w:pPr>
      <w:r w:rsidRPr="00130937">
        <w:rPr>
          <w:rFonts w:ascii="Times New Roman" w:hAnsi="Times New Roman" w:cs="Times New Roman"/>
        </w:rPr>
        <w:t>Komunikace mezi zadavatelem a dodavateli</w:t>
      </w:r>
    </w:p>
    <w:p w14:paraId="098F2E51" w14:textId="23893A81" w:rsidR="0099288F"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 xml:space="preserve">Komunikace mezi zadavatelem a dodavateli v zadávacím řízení probíhá </w:t>
      </w:r>
      <w:r w:rsidR="00D66490">
        <w:rPr>
          <w:rFonts w:ascii="Times New Roman" w:hAnsi="Times New Roman" w:cs="Times New Roman"/>
          <w:sz w:val="24"/>
        </w:rPr>
        <w:t>vždy</w:t>
      </w:r>
      <w:r w:rsidRPr="00130937">
        <w:rPr>
          <w:rFonts w:ascii="Times New Roman" w:hAnsi="Times New Roman" w:cs="Times New Roman"/>
          <w:sz w:val="24"/>
        </w:rPr>
        <w:t xml:space="preserve"> písemně, a to elektronickými prostředky. Komunikace probíhá buď skrz profil zadavatele či skrz kontaktní email, uveden v identifikaci zadavatele.</w:t>
      </w:r>
    </w:p>
    <w:p w14:paraId="54F09AFD" w14:textId="77777777" w:rsidR="0099288F" w:rsidRPr="00130937" w:rsidRDefault="0099288F" w:rsidP="00926791">
      <w:pPr>
        <w:pStyle w:val="Nadpis1"/>
        <w:numPr>
          <w:ilvl w:val="0"/>
          <w:numId w:val="7"/>
        </w:numPr>
        <w:ind w:left="0" w:firstLine="0"/>
        <w:rPr>
          <w:rFonts w:ascii="Times New Roman" w:hAnsi="Times New Roman" w:cs="Times New Roman"/>
        </w:rPr>
      </w:pPr>
      <w:r w:rsidRPr="00130937">
        <w:rPr>
          <w:rFonts w:ascii="Times New Roman" w:hAnsi="Times New Roman" w:cs="Times New Roman"/>
        </w:rPr>
        <w:t>Vysvětlení zadávací dokumentace</w:t>
      </w:r>
    </w:p>
    <w:p w14:paraId="2D76B347" w14:textId="62961A0A" w:rsidR="0099288F"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 xml:space="preserve">Dodavatel je oprávněn požadovat po zadavateli vysvětlení zadávací dokumentace pouze písemnou formou. Elektronická žádost musí být zadavateli doručena nejpozději </w:t>
      </w:r>
      <w:r w:rsidR="00D60671" w:rsidRPr="00130937">
        <w:rPr>
          <w:rFonts w:ascii="Times New Roman" w:hAnsi="Times New Roman" w:cs="Times New Roman"/>
          <w:sz w:val="24"/>
        </w:rPr>
        <w:t>5</w:t>
      </w:r>
      <w:r w:rsidRPr="00130937">
        <w:rPr>
          <w:rFonts w:ascii="Times New Roman" w:hAnsi="Times New Roman" w:cs="Times New Roman"/>
          <w:sz w:val="24"/>
        </w:rPr>
        <w:t xml:space="preserve"> pracovních dnů před uplynutím lhůty pro podání nabídek prostřednictvím elektronického nástroje uvedeného výše.</w:t>
      </w:r>
    </w:p>
    <w:p w14:paraId="3DC87CB1" w14:textId="77777777" w:rsidR="0099288F"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Změnu, doplnění nebo vysvětlení zadávací dokumentace odešle zadavatel nejpozději do 3 pracovních dnů ode dne doručení žádosti dodavatele. Vysvětlení zadávací dokumentace včetně přesného znění požadavku bude uveřejněno stejným způsobem, jakým zadavatel uveřejnil zadávací dokumentaci.</w:t>
      </w:r>
    </w:p>
    <w:p w14:paraId="4F645A3B" w14:textId="77777777" w:rsidR="0099288F" w:rsidRPr="00130937" w:rsidRDefault="0099288F" w:rsidP="00926791">
      <w:pPr>
        <w:pStyle w:val="Nadpis1"/>
        <w:numPr>
          <w:ilvl w:val="0"/>
          <w:numId w:val="7"/>
        </w:numPr>
        <w:ind w:left="0" w:firstLine="0"/>
        <w:rPr>
          <w:rFonts w:ascii="Times New Roman" w:hAnsi="Times New Roman" w:cs="Times New Roman"/>
        </w:rPr>
      </w:pPr>
      <w:r w:rsidRPr="00130937">
        <w:rPr>
          <w:rFonts w:ascii="Times New Roman" w:hAnsi="Times New Roman" w:cs="Times New Roman"/>
        </w:rPr>
        <w:t>Ostatní práva a podmínky zadavatele</w:t>
      </w:r>
    </w:p>
    <w:p w14:paraId="3EA32D45" w14:textId="77777777" w:rsidR="0099288F"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Práva a povinnosti výslovně neupravené v zadávací dokumentaci se řídí zákonem.</w:t>
      </w:r>
    </w:p>
    <w:p w14:paraId="150C97D8" w14:textId="77777777" w:rsidR="0099288F"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Zadavatel si vyhrazuje právo:</w:t>
      </w:r>
    </w:p>
    <w:p w14:paraId="1F2A02E7" w14:textId="107A2605" w:rsidR="0099288F" w:rsidRPr="00130937" w:rsidRDefault="0099288F" w:rsidP="00926791">
      <w:pPr>
        <w:pStyle w:val="Odstavecseseznamem"/>
        <w:numPr>
          <w:ilvl w:val="0"/>
          <w:numId w:val="2"/>
        </w:numPr>
        <w:jc w:val="both"/>
        <w:rPr>
          <w:rFonts w:ascii="Times New Roman" w:hAnsi="Times New Roman" w:cs="Times New Roman"/>
          <w:sz w:val="24"/>
        </w:rPr>
      </w:pPr>
      <w:r w:rsidRPr="00130937">
        <w:rPr>
          <w:rFonts w:ascii="Times New Roman" w:hAnsi="Times New Roman" w:cs="Times New Roman"/>
          <w:sz w:val="24"/>
        </w:rPr>
        <w:t xml:space="preserve">nevracet dodavatelům podané nabídky a neposkytovat náhradu nákladů, které dodavatel vynaloží na účast v zadávacím řízení na veřejnou zakázku, </w:t>
      </w:r>
    </w:p>
    <w:p w14:paraId="29BE0BB2" w14:textId="096F127A" w:rsidR="0099288F" w:rsidRPr="00130937" w:rsidRDefault="0099288F" w:rsidP="00926791">
      <w:pPr>
        <w:pStyle w:val="Odstavecseseznamem"/>
        <w:numPr>
          <w:ilvl w:val="0"/>
          <w:numId w:val="2"/>
        </w:numPr>
        <w:jc w:val="both"/>
        <w:rPr>
          <w:rFonts w:ascii="Times New Roman" w:hAnsi="Times New Roman" w:cs="Times New Roman"/>
          <w:sz w:val="24"/>
        </w:rPr>
      </w:pPr>
      <w:r w:rsidRPr="00130937">
        <w:rPr>
          <w:rFonts w:ascii="Times New Roman" w:hAnsi="Times New Roman" w:cs="Times New Roman"/>
          <w:sz w:val="24"/>
        </w:rPr>
        <w:t>ověřit skutečnosti deklarované dodavatelem v</w:t>
      </w:r>
      <w:r w:rsidR="00D66490">
        <w:rPr>
          <w:rFonts w:ascii="Times New Roman" w:hAnsi="Times New Roman" w:cs="Times New Roman"/>
          <w:sz w:val="24"/>
        </w:rPr>
        <w:t> </w:t>
      </w:r>
      <w:r w:rsidRPr="00130937">
        <w:rPr>
          <w:rFonts w:ascii="Times New Roman" w:hAnsi="Times New Roman" w:cs="Times New Roman"/>
          <w:sz w:val="24"/>
        </w:rPr>
        <w:t>nabídce</w:t>
      </w:r>
      <w:r w:rsidR="00D66490">
        <w:rPr>
          <w:rFonts w:ascii="Times New Roman" w:hAnsi="Times New Roman" w:cs="Times New Roman"/>
          <w:sz w:val="24"/>
        </w:rPr>
        <w:t>,</w:t>
      </w:r>
    </w:p>
    <w:p w14:paraId="1CE9B7BD" w14:textId="088361A9" w:rsidR="0099288F" w:rsidRDefault="0099288F" w:rsidP="00926791">
      <w:pPr>
        <w:pStyle w:val="Odstavecseseznamem"/>
        <w:numPr>
          <w:ilvl w:val="0"/>
          <w:numId w:val="2"/>
        </w:numPr>
        <w:jc w:val="both"/>
        <w:rPr>
          <w:rFonts w:ascii="Times New Roman" w:hAnsi="Times New Roman" w:cs="Times New Roman"/>
          <w:sz w:val="24"/>
        </w:rPr>
      </w:pPr>
      <w:r w:rsidRPr="00130937">
        <w:rPr>
          <w:rFonts w:ascii="Times New Roman" w:hAnsi="Times New Roman" w:cs="Times New Roman"/>
          <w:sz w:val="24"/>
        </w:rPr>
        <w:t>zrušit zadávací řízení</w:t>
      </w:r>
      <w:r w:rsidR="004911A2">
        <w:rPr>
          <w:rFonts w:ascii="Times New Roman" w:hAnsi="Times New Roman" w:cs="Times New Roman"/>
          <w:sz w:val="24"/>
        </w:rPr>
        <w:t>.</w:t>
      </w:r>
    </w:p>
    <w:p w14:paraId="4D3A9D75" w14:textId="77777777" w:rsidR="0099288F" w:rsidRPr="00130937" w:rsidRDefault="0099288F" w:rsidP="0099288F">
      <w:pPr>
        <w:jc w:val="both"/>
        <w:rPr>
          <w:rFonts w:ascii="Times New Roman" w:hAnsi="Times New Roman" w:cs="Times New Roman"/>
          <w:iCs/>
          <w:sz w:val="24"/>
        </w:rPr>
      </w:pPr>
      <w:r w:rsidRPr="00130937">
        <w:rPr>
          <w:rFonts w:ascii="Times New Roman" w:hAnsi="Times New Roman" w:cs="Times New Roman"/>
          <w:sz w:val="24"/>
        </w:rPr>
        <w:t>Zadavatel jako správce osobních údajů informuje subjekty údajů, od nichž obdrží nabídku, že osobní údaje zpracovává výhradně z důvodu a za účelem splnění právních povinností stanovených zákonem č. 134/2016 Sb., o zadávání veřejných zakázek.</w:t>
      </w:r>
    </w:p>
    <w:p w14:paraId="5CB77C80" w14:textId="7CB5EEE3" w:rsidR="0099288F"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 xml:space="preserve">Dodavatel, s nímž bude uzavřena </w:t>
      </w:r>
      <w:r w:rsidR="00443632" w:rsidRPr="00130937">
        <w:rPr>
          <w:rFonts w:ascii="Times New Roman" w:hAnsi="Times New Roman" w:cs="Times New Roman"/>
          <w:sz w:val="24"/>
        </w:rPr>
        <w:t>s</w:t>
      </w:r>
      <w:r w:rsidRPr="00130937">
        <w:rPr>
          <w:rFonts w:ascii="Times New Roman" w:hAnsi="Times New Roman" w:cs="Times New Roman"/>
          <w:sz w:val="24"/>
        </w:rPr>
        <w:t>mlouva, bere na vědomí, že pokud je zadavatel osobou povinnou dle zákona, bude s ním uzavřená smlouva zveřejněná na profilu zadavatele a v registru smluv.</w:t>
      </w:r>
    </w:p>
    <w:p w14:paraId="6200FB59" w14:textId="5AB767C9" w:rsidR="00443632" w:rsidRPr="00130937" w:rsidRDefault="00443632" w:rsidP="0099288F">
      <w:pPr>
        <w:jc w:val="both"/>
        <w:rPr>
          <w:rFonts w:ascii="Times New Roman" w:hAnsi="Times New Roman" w:cs="Times New Roman"/>
          <w:sz w:val="24"/>
        </w:rPr>
      </w:pPr>
      <w:r w:rsidRPr="00130937">
        <w:rPr>
          <w:rFonts w:ascii="Times New Roman" w:hAnsi="Times New Roman" w:cs="Times New Roman"/>
          <w:b/>
          <w:bCs/>
          <w:sz w:val="24"/>
        </w:rPr>
        <w:t>Nedílnou součástí této Zadávací dokumentace jsou níže uvedené přílohy</w:t>
      </w:r>
    </w:p>
    <w:p w14:paraId="5C8F5C86" w14:textId="53606A9E" w:rsidR="00C54256" w:rsidRDefault="00C54256" w:rsidP="005D187C">
      <w:pPr>
        <w:ind w:left="1410" w:hanging="1410"/>
        <w:jc w:val="both"/>
        <w:rPr>
          <w:rFonts w:ascii="Times New Roman" w:hAnsi="Times New Roman" w:cs="Times New Roman"/>
          <w:sz w:val="24"/>
        </w:rPr>
      </w:pPr>
      <w:r>
        <w:rPr>
          <w:rFonts w:ascii="Times New Roman" w:hAnsi="Times New Roman" w:cs="Times New Roman"/>
          <w:sz w:val="24"/>
        </w:rPr>
        <w:t>Příloha č. 1</w:t>
      </w:r>
      <w:r>
        <w:rPr>
          <w:rFonts w:ascii="Times New Roman" w:hAnsi="Times New Roman" w:cs="Times New Roman"/>
          <w:sz w:val="24"/>
        </w:rPr>
        <w:tab/>
      </w:r>
      <w:r w:rsidR="005E095B">
        <w:rPr>
          <w:rFonts w:ascii="Times New Roman" w:hAnsi="Times New Roman" w:cs="Times New Roman"/>
          <w:sz w:val="24"/>
        </w:rPr>
        <w:t>Logo manuál vizuálního stylu Prahy 3</w:t>
      </w:r>
    </w:p>
    <w:p w14:paraId="7FBC85ED" w14:textId="2DDE408C" w:rsidR="0099288F" w:rsidRPr="00130937" w:rsidRDefault="0099288F" w:rsidP="0099288F">
      <w:pPr>
        <w:jc w:val="both"/>
        <w:rPr>
          <w:rFonts w:ascii="Times New Roman" w:hAnsi="Times New Roman" w:cs="Times New Roman"/>
          <w:sz w:val="24"/>
        </w:rPr>
      </w:pPr>
      <w:r w:rsidRPr="00130937">
        <w:rPr>
          <w:rFonts w:ascii="Times New Roman" w:hAnsi="Times New Roman" w:cs="Times New Roman"/>
          <w:sz w:val="24"/>
        </w:rPr>
        <w:t xml:space="preserve">Příloha č. </w:t>
      </w:r>
      <w:r w:rsidR="00C54256">
        <w:rPr>
          <w:rFonts w:ascii="Times New Roman" w:hAnsi="Times New Roman" w:cs="Times New Roman"/>
          <w:sz w:val="24"/>
        </w:rPr>
        <w:t>2</w:t>
      </w:r>
      <w:r w:rsidRPr="00130937">
        <w:rPr>
          <w:rFonts w:ascii="Times New Roman" w:hAnsi="Times New Roman" w:cs="Times New Roman"/>
          <w:sz w:val="24"/>
        </w:rPr>
        <w:tab/>
        <w:t>Krycí list nabídky</w:t>
      </w:r>
    </w:p>
    <w:p w14:paraId="7E6AD2C0" w14:textId="5393153E" w:rsidR="0099288F" w:rsidRDefault="0099288F" w:rsidP="0099288F">
      <w:pPr>
        <w:jc w:val="both"/>
        <w:rPr>
          <w:rFonts w:ascii="Times New Roman" w:hAnsi="Times New Roman" w:cs="Times New Roman"/>
          <w:sz w:val="24"/>
        </w:rPr>
      </w:pPr>
      <w:r w:rsidRPr="00130937">
        <w:rPr>
          <w:rFonts w:ascii="Times New Roman" w:hAnsi="Times New Roman" w:cs="Times New Roman"/>
          <w:sz w:val="24"/>
        </w:rPr>
        <w:t xml:space="preserve">Příloha č. </w:t>
      </w:r>
      <w:r w:rsidR="00C54256">
        <w:rPr>
          <w:rFonts w:ascii="Times New Roman" w:hAnsi="Times New Roman" w:cs="Times New Roman"/>
          <w:sz w:val="24"/>
        </w:rPr>
        <w:t>3</w:t>
      </w:r>
      <w:r w:rsidRPr="00130937">
        <w:rPr>
          <w:rFonts w:ascii="Times New Roman" w:hAnsi="Times New Roman" w:cs="Times New Roman"/>
          <w:sz w:val="24"/>
        </w:rPr>
        <w:tab/>
      </w:r>
      <w:r w:rsidR="00443632" w:rsidRPr="00130937">
        <w:rPr>
          <w:rFonts w:ascii="Times New Roman" w:hAnsi="Times New Roman" w:cs="Times New Roman"/>
          <w:sz w:val="24"/>
        </w:rPr>
        <w:t>Čestné prohlášení o splnění základní způsobilosti a technické kvalifikace</w:t>
      </w:r>
    </w:p>
    <w:p w14:paraId="2A37A221" w14:textId="1D24EB1E" w:rsidR="0074498E" w:rsidRDefault="0074498E" w:rsidP="0099288F">
      <w:pPr>
        <w:jc w:val="both"/>
        <w:rPr>
          <w:rFonts w:ascii="Times New Roman" w:hAnsi="Times New Roman" w:cs="Times New Roman"/>
          <w:sz w:val="24"/>
        </w:rPr>
      </w:pPr>
      <w:r>
        <w:rPr>
          <w:rFonts w:ascii="Times New Roman" w:hAnsi="Times New Roman" w:cs="Times New Roman"/>
          <w:sz w:val="24"/>
        </w:rPr>
        <w:t xml:space="preserve">Příloha č. </w:t>
      </w:r>
      <w:r w:rsidR="00C54256">
        <w:rPr>
          <w:rFonts w:ascii="Times New Roman" w:hAnsi="Times New Roman" w:cs="Times New Roman"/>
          <w:sz w:val="24"/>
        </w:rPr>
        <w:t>4</w:t>
      </w:r>
      <w:r>
        <w:rPr>
          <w:rFonts w:ascii="Times New Roman" w:hAnsi="Times New Roman" w:cs="Times New Roman"/>
          <w:sz w:val="24"/>
        </w:rPr>
        <w:t xml:space="preserve"> </w:t>
      </w:r>
      <w:r>
        <w:rPr>
          <w:rFonts w:ascii="Times New Roman" w:hAnsi="Times New Roman" w:cs="Times New Roman"/>
          <w:sz w:val="24"/>
        </w:rPr>
        <w:tab/>
        <w:t>N</w:t>
      </w:r>
      <w:r w:rsidR="0094719D">
        <w:rPr>
          <w:rFonts w:ascii="Times New Roman" w:hAnsi="Times New Roman" w:cs="Times New Roman"/>
          <w:sz w:val="24"/>
        </w:rPr>
        <w:t>ávrh smlouvy</w:t>
      </w:r>
    </w:p>
    <w:bookmarkEnd w:id="0"/>
    <w:p w14:paraId="1F38C3AC" w14:textId="617C1EA5" w:rsidR="00F20E3A" w:rsidRPr="00130937" w:rsidRDefault="00F20E3A" w:rsidP="00E47775">
      <w:pPr>
        <w:jc w:val="both"/>
        <w:rPr>
          <w:rFonts w:ascii="Times New Roman" w:hAnsi="Times New Roman" w:cs="Times New Roman"/>
          <w:sz w:val="24"/>
        </w:rPr>
      </w:pPr>
    </w:p>
    <w:sectPr w:rsidR="00F20E3A" w:rsidRPr="00130937" w:rsidSect="003511B0">
      <w:headerReference w:type="default" r:id="rId12"/>
      <w:footerReference w:type="default" r:id="rId13"/>
      <w:type w:val="continuous"/>
      <w:pgSz w:w="11906" w:h="16838" w:code="9"/>
      <w:pgMar w:top="1559" w:right="1276" w:bottom="1276" w:left="1247" w:header="1474" w:footer="0" w:gutter="0"/>
      <w:cols w:space="708"/>
      <w:formProt w:val="0"/>
      <w:docGrid w:linePitch="272"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0A639" w14:textId="77777777" w:rsidR="008C42F4" w:rsidRDefault="008C42F4" w:rsidP="0099288F">
      <w:pPr>
        <w:spacing w:after="0"/>
      </w:pPr>
      <w:r>
        <w:separator/>
      </w:r>
    </w:p>
  </w:endnote>
  <w:endnote w:type="continuationSeparator" w:id="0">
    <w:p w14:paraId="34F57256" w14:textId="77777777" w:rsidR="008C42F4" w:rsidRDefault="008C42F4" w:rsidP="009928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ordita Bold">
    <w:altName w:val="Calibri"/>
    <w:panose1 w:val="00000000000000000000"/>
    <w:charset w:val="00"/>
    <w:family w:val="modern"/>
    <w:notTrueType/>
    <w:pitch w:val="variable"/>
    <w:sig w:usb0="00000001" w:usb1="5000E07A" w:usb2="00000000" w:usb3="00000000" w:csb0="00000197" w:csb1="00000000"/>
  </w:font>
  <w:font w:name="Gordita">
    <w:altName w:val="Calibri"/>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1773420"/>
      <w:docPartObj>
        <w:docPartGallery w:val="Page Numbers (Bottom of Page)"/>
        <w:docPartUnique/>
      </w:docPartObj>
    </w:sdtPr>
    <w:sdtEndPr/>
    <w:sdtContent>
      <w:p w14:paraId="28284332" w14:textId="320248A7" w:rsidR="000C795D" w:rsidRDefault="000C795D">
        <w:pPr>
          <w:pStyle w:val="Zpat"/>
          <w:jc w:val="right"/>
        </w:pPr>
        <w:r>
          <w:fldChar w:fldCharType="begin"/>
        </w:r>
        <w:r>
          <w:instrText>PAGE   \* MERGEFORMAT</w:instrText>
        </w:r>
        <w:r>
          <w:fldChar w:fldCharType="separate"/>
        </w:r>
        <w:r>
          <w:t>2</w:t>
        </w:r>
        <w:r>
          <w:fldChar w:fldCharType="end"/>
        </w:r>
      </w:p>
    </w:sdtContent>
  </w:sdt>
  <w:p w14:paraId="679AA789" w14:textId="77777777" w:rsidR="000C795D" w:rsidRDefault="000C795D">
    <w:pPr>
      <w:pStyle w:val="Zpat"/>
      <w:rPr>
        <w:rFonts w:ascii="Gordita" w:hAnsi="Gordita"/>
        <w:b/>
        <w:b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52D402" w14:textId="77777777" w:rsidR="008C42F4" w:rsidRDefault="008C42F4" w:rsidP="0099288F">
      <w:pPr>
        <w:spacing w:after="0"/>
      </w:pPr>
      <w:r>
        <w:separator/>
      </w:r>
    </w:p>
  </w:footnote>
  <w:footnote w:type="continuationSeparator" w:id="0">
    <w:p w14:paraId="7C50EE6B" w14:textId="77777777" w:rsidR="008C42F4" w:rsidRDefault="008C42F4" w:rsidP="009928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F30B2" w14:textId="3DA2BE72" w:rsidR="000C795D" w:rsidRDefault="003F43BB" w:rsidP="005C1F28">
    <w:pPr>
      <w:pStyle w:val="Zhlav"/>
      <w:tabs>
        <w:tab w:val="left" w:pos="5518"/>
      </w:tabs>
      <w:jc w:val="right"/>
      <w:rPr>
        <w:rFonts w:ascii="Gordita Bold" w:hAnsi="Gordita Bold"/>
        <w:szCs w:val="20"/>
      </w:rPr>
    </w:pPr>
    <w:r>
      <w:rPr>
        <w:rFonts w:ascii="Gordita Bold" w:hAnsi="Gordita Bold"/>
        <w:noProof/>
        <w:szCs w:val="20"/>
      </w:rPr>
      <w:drawing>
        <wp:inline distT="0" distB="0" distL="0" distR="0" wp14:anchorId="2770E12D" wp14:editId="307B32F2">
          <wp:extent cx="799798" cy="447675"/>
          <wp:effectExtent l="0" t="0" r="635" b="0"/>
          <wp:docPr id="2" name="Obrázek 2" descr="C:\Users\blaham\Download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laham\Downloads\image00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5189" cy="4562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833"/>
    <w:multiLevelType w:val="hybridMultilevel"/>
    <w:tmpl w:val="0CD462E4"/>
    <w:lvl w:ilvl="0" w:tplc="DEC6CBE6">
      <w:start w:val="4"/>
      <w:numFmt w:val="bullet"/>
      <w:lvlText w:val=""/>
      <w:lvlJc w:val="left"/>
      <w:pPr>
        <w:ind w:left="720" w:hanging="360"/>
      </w:pPr>
      <w:rPr>
        <w:rFonts w:ascii="Symbol" w:eastAsiaTheme="minorHAnsi" w:hAnsi="Symbol" w:cs="Lucida San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A04ED4"/>
    <w:multiLevelType w:val="hybridMultilevel"/>
    <w:tmpl w:val="2BEEA4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86138B4"/>
    <w:multiLevelType w:val="multilevel"/>
    <w:tmpl w:val="2294DA02"/>
    <w:lvl w:ilvl="0">
      <w:start w:val="7"/>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5274658"/>
    <w:multiLevelType w:val="hybridMultilevel"/>
    <w:tmpl w:val="BF522AF4"/>
    <w:lvl w:ilvl="0" w:tplc="53683446">
      <w:start w:val="1"/>
      <w:numFmt w:val="decimal"/>
      <w:pStyle w:val="slovan"/>
      <w:lvlText w:val="%1."/>
      <w:lvlJc w:val="left"/>
      <w:pPr>
        <w:tabs>
          <w:tab w:val="num" w:pos="720"/>
        </w:tabs>
        <w:ind w:left="720" w:hanging="360"/>
      </w:pPr>
      <w:rPr>
        <w:b w:val="0"/>
        <w:bCs/>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39965C76"/>
    <w:multiLevelType w:val="multilevel"/>
    <w:tmpl w:val="7ABE5B5A"/>
    <w:lvl w:ilvl="0">
      <w:start w:val="1"/>
      <w:numFmt w:val="decimal"/>
      <w:lvlText w:val="%1."/>
      <w:lvlJc w:val="left"/>
      <w:pPr>
        <w:ind w:left="720" w:hanging="36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3B736BD9"/>
    <w:multiLevelType w:val="hybridMultilevel"/>
    <w:tmpl w:val="710A1B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E60218C"/>
    <w:multiLevelType w:val="hybridMultilevel"/>
    <w:tmpl w:val="98AA4708"/>
    <w:lvl w:ilvl="0" w:tplc="66228584">
      <w:start w:val="1"/>
      <w:numFmt w:val="decimal"/>
      <w:lvlText w:val="%1."/>
      <w:lvlJc w:val="left"/>
      <w:pPr>
        <w:tabs>
          <w:tab w:val="num" w:pos="720"/>
        </w:tabs>
        <w:ind w:left="720" w:hanging="360"/>
      </w:pPr>
      <w:rPr>
        <w:rFonts w:cs="Times New Roman"/>
        <w:b/>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E125DF4"/>
    <w:multiLevelType w:val="hybridMultilevel"/>
    <w:tmpl w:val="4922F8E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5D967ED7"/>
    <w:multiLevelType w:val="hybridMultilevel"/>
    <w:tmpl w:val="A4E6A29C"/>
    <w:lvl w:ilvl="0" w:tplc="68D886A8">
      <w:start w:val="1"/>
      <w:numFmt w:val="decimal"/>
      <w:lvlText w:val="%1)"/>
      <w:lvlJc w:val="left"/>
      <w:pPr>
        <w:ind w:left="720" w:hanging="360"/>
      </w:pPr>
      <w:rPr>
        <w:b w:val="0"/>
        <w:i w:val="0"/>
      </w:rPr>
    </w:lvl>
    <w:lvl w:ilvl="1" w:tplc="04050001">
      <w:start w:val="1"/>
      <w:numFmt w:val="bullet"/>
      <w:lvlText w:val=""/>
      <w:lvlJc w:val="left"/>
      <w:pPr>
        <w:ind w:left="1440" w:hanging="360"/>
      </w:pPr>
      <w:rPr>
        <w:rFonts w:ascii="Symbol" w:hAnsi="Symbol" w:hint="default"/>
      </w:r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775133DA"/>
    <w:multiLevelType w:val="hybridMultilevel"/>
    <w:tmpl w:val="36FCB4E4"/>
    <w:lvl w:ilvl="0" w:tplc="3C46B198">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4"/>
  </w:num>
  <w:num w:numId="6">
    <w:abstractNumId w:val="8"/>
  </w:num>
  <w:num w:numId="7">
    <w:abstractNumId w:val="2"/>
  </w:num>
  <w:num w:numId="8">
    <w:abstractNumId w:val="3"/>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88F"/>
    <w:rsid w:val="00002FE5"/>
    <w:rsid w:val="0000635D"/>
    <w:rsid w:val="000111C8"/>
    <w:rsid w:val="00012EEC"/>
    <w:rsid w:val="00013D6F"/>
    <w:rsid w:val="00015F66"/>
    <w:rsid w:val="00021E0D"/>
    <w:rsid w:val="0003153D"/>
    <w:rsid w:val="00034804"/>
    <w:rsid w:val="00040F76"/>
    <w:rsid w:val="0004278A"/>
    <w:rsid w:val="00044ADA"/>
    <w:rsid w:val="00044B7A"/>
    <w:rsid w:val="000500F7"/>
    <w:rsid w:val="00050E73"/>
    <w:rsid w:val="00052BD0"/>
    <w:rsid w:val="00054218"/>
    <w:rsid w:val="00060C99"/>
    <w:rsid w:val="0006509A"/>
    <w:rsid w:val="00072AF4"/>
    <w:rsid w:val="00077BD9"/>
    <w:rsid w:val="00080A4E"/>
    <w:rsid w:val="00093DD9"/>
    <w:rsid w:val="00094CB4"/>
    <w:rsid w:val="0009532E"/>
    <w:rsid w:val="00095B31"/>
    <w:rsid w:val="00095C3A"/>
    <w:rsid w:val="000A1ED9"/>
    <w:rsid w:val="000A3F3F"/>
    <w:rsid w:val="000A58BE"/>
    <w:rsid w:val="000A6444"/>
    <w:rsid w:val="000B066A"/>
    <w:rsid w:val="000B1644"/>
    <w:rsid w:val="000B3D53"/>
    <w:rsid w:val="000C3CC0"/>
    <w:rsid w:val="000C60E6"/>
    <w:rsid w:val="000C795D"/>
    <w:rsid w:val="000D01DB"/>
    <w:rsid w:val="000D79A1"/>
    <w:rsid w:val="000D7A8E"/>
    <w:rsid w:val="000F4591"/>
    <w:rsid w:val="000F5C9B"/>
    <w:rsid w:val="0010072D"/>
    <w:rsid w:val="001044A5"/>
    <w:rsid w:val="00106EE4"/>
    <w:rsid w:val="00107A30"/>
    <w:rsid w:val="00111869"/>
    <w:rsid w:val="00117643"/>
    <w:rsid w:val="00120387"/>
    <w:rsid w:val="00130937"/>
    <w:rsid w:val="00133BE4"/>
    <w:rsid w:val="001512EB"/>
    <w:rsid w:val="00151F30"/>
    <w:rsid w:val="00153667"/>
    <w:rsid w:val="00170F56"/>
    <w:rsid w:val="00175EEF"/>
    <w:rsid w:val="0018060C"/>
    <w:rsid w:val="0018132D"/>
    <w:rsid w:val="00181D7C"/>
    <w:rsid w:val="00181E08"/>
    <w:rsid w:val="00186BC0"/>
    <w:rsid w:val="001A1F9D"/>
    <w:rsid w:val="001A2B79"/>
    <w:rsid w:val="001A2CD3"/>
    <w:rsid w:val="001B1AEB"/>
    <w:rsid w:val="001C008D"/>
    <w:rsid w:val="001C2B67"/>
    <w:rsid w:val="001C2D5E"/>
    <w:rsid w:val="001D251D"/>
    <w:rsid w:val="001D530C"/>
    <w:rsid w:val="001D5A3E"/>
    <w:rsid w:val="001D6060"/>
    <w:rsid w:val="001D7193"/>
    <w:rsid w:val="001D7C01"/>
    <w:rsid w:val="001E25C2"/>
    <w:rsid w:val="001F4197"/>
    <w:rsid w:val="001F53D6"/>
    <w:rsid w:val="00206124"/>
    <w:rsid w:val="002066B1"/>
    <w:rsid w:val="00206817"/>
    <w:rsid w:val="002077EC"/>
    <w:rsid w:val="00207966"/>
    <w:rsid w:val="00212533"/>
    <w:rsid w:val="0021267E"/>
    <w:rsid w:val="00215EA4"/>
    <w:rsid w:val="002172ED"/>
    <w:rsid w:val="00223AB8"/>
    <w:rsid w:val="002243AC"/>
    <w:rsid w:val="00237487"/>
    <w:rsid w:val="00241CFC"/>
    <w:rsid w:val="00242603"/>
    <w:rsid w:val="00245F83"/>
    <w:rsid w:val="00246D42"/>
    <w:rsid w:val="0025262A"/>
    <w:rsid w:val="00253A3B"/>
    <w:rsid w:val="00260702"/>
    <w:rsid w:val="002614DC"/>
    <w:rsid w:val="002663D3"/>
    <w:rsid w:val="00272B23"/>
    <w:rsid w:val="002741C9"/>
    <w:rsid w:val="00284CFA"/>
    <w:rsid w:val="00284D5B"/>
    <w:rsid w:val="0028696F"/>
    <w:rsid w:val="00293321"/>
    <w:rsid w:val="002A287C"/>
    <w:rsid w:val="002A54BD"/>
    <w:rsid w:val="002B559F"/>
    <w:rsid w:val="002B5632"/>
    <w:rsid w:val="002C30D2"/>
    <w:rsid w:val="002C5513"/>
    <w:rsid w:val="002D5B13"/>
    <w:rsid w:val="002D7443"/>
    <w:rsid w:val="002D7B20"/>
    <w:rsid w:val="002F206C"/>
    <w:rsid w:val="002F5B75"/>
    <w:rsid w:val="00300D2A"/>
    <w:rsid w:val="003011B1"/>
    <w:rsid w:val="00302A85"/>
    <w:rsid w:val="00325797"/>
    <w:rsid w:val="0033075F"/>
    <w:rsid w:val="00330F4E"/>
    <w:rsid w:val="003443B3"/>
    <w:rsid w:val="003511B0"/>
    <w:rsid w:val="003514C9"/>
    <w:rsid w:val="00357D76"/>
    <w:rsid w:val="00362BE6"/>
    <w:rsid w:val="00364E4D"/>
    <w:rsid w:val="0037361A"/>
    <w:rsid w:val="00395694"/>
    <w:rsid w:val="003A24FD"/>
    <w:rsid w:val="003A49EE"/>
    <w:rsid w:val="003B21C3"/>
    <w:rsid w:val="003B3D04"/>
    <w:rsid w:val="003B611C"/>
    <w:rsid w:val="003C037B"/>
    <w:rsid w:val="003D0BD2"/>
    <w:rsid w:val="003F04ED"/>
    <w:rsid w:val="003F43BB"/>
    <w:rsid w:val="003F6675"/>
    <w:rsid w:val="00404374"/>
    <w:rsid w:val="0041586F"/>
    <w:rsid w:val="00422BCD"/>
    <w:rsid w:val="004338F5"/>
    <w:rsid w:val="00440FB2"/>
    <w:rsid w:val="00441A62"/>
    <w:rsid w:val="00443632"/>
    <w:rsid w:val="004474AE"/>
    <w:rsid w:val="004513F0"/>
    <w:rsid w:val="00452447"/>
    <w:rsid w:val="00456E44"/>
    <w:rsid w:val="004671E1"/>
    <w:rsid w:val="00473F2F"/>
    <w:rsid w:val="004911A2"/>
    <w:rsid w:val="00492BBD"/>
    <w:rsid w:val="00495B65"/>
    <w:rsid w:val="004A543A"/>
    <w:rsid w:val="004B210D"/>
    <w:rsid w:val="004C1491"/>
    <w:rsid w:val="004C5777"/>
    <w:rsid w:val="004C711F"/>
    <w:rsid w:val="004D28E4"/>
    <w:rsid w:val="004E0C3B"/>
    <w:rsid w:val="004F0ADD"/>
    <w:rsid w:val="004F0D3A"/>
    <w:rsid w:val="004F1B75"/>
    <w:rsid w:val="004F4572"/>
    <w:rsid w:val="005001B4"/>
    <w:rsid w:val="00502FDF"/>
    <w:rsid w:val="00512F3A"/>
    <w:rsid w:val="00513207"/>
    <w:rsid w:val="00523705"/>
    <w:rsid w:val="00527ECC"/>
    <w:rsid w:val="00531C67"/>
    <w:rsid w:val="00532EA4"/>
    <w:rsid w:val="0054138A"/>
    <w:rsid w:val="00547EB8"/>
    <w:rsid w:val="00551B41"/>
    <w:rsid w:val="00554E6D"/>
    <w:rsid w:val="005565DE"/>
    <w:rsid w:val="00561EDB"/>
    <w:rsid w:val="00570468"/>
    <w:rsid w:val="00575A2E"/>
    <w:rsid w:val="00577145"/>
    <w:rsid w:val="00584771"/>
    <w:rsid w:val="005908B7"/>
    <w:rsid w:val="00592496"/>
    <w:rsid w:val="005925F5"/>
    <w:rsid w:val="00594168"/>
    <w:rsid w:val="005951BE"/>
    <w:rsid w:val="005A081A"/>
    <w:rsid w:val="005A1D06"/>
    <w:rsid w:val="005B1414"/>
    <w:rsid w:val="005B44CD"/>
    <w:rsid w:val="005B5881"/>
    <w:rsid w:val="005C1F28"/>
    <w:rsid w:val="005D187C"/>
    <w:rsid w:val="005E095B"/>
    <w:rsid w:val="005F6677"/>
    <w:rsid w:val="006157DF"/>
    <w:rsid w:val="0062280E"/>
    <w:rsid w:val="00623DFC"/>
    <w:rsid w:val="006308D3"/>
    <w:rsid w:val="00632532"/>
    <w:rsid w:val="00634577"/>
    <w:rsid w:val="0063558E"/>
    <w:rsid w:val="00636D68"/>
    <w:rsid w:val="00636FA4"/>
    <w:rsid w:val="00637952"/>
    <w:rsid w:val="0064195B"/>
    <w:rsid w:val="00642161"/>
    <w:rsid w:val="00644735"/>
    <w:rsid w:val="00646F95"/>
    <w:rsid w:val="006478B4"/>
    <w:rsid w:val="0065001E"/>
    <w:rsid w:val="006527D6"/>
    <w:rsid w:val="006550FC"/>
    <w:rsid w:val="0066345E"/>
    <w:rsid w:val="00665A1E"/>
    <w:rsid w:val="0067133E"/>
    <w:rsid w:val="00672EDF"/>
    <w:rsid w:val="00672F4D"/>
    <w:rsid w:val="00677E8E"/>
    <w:rsid w:val="00680BA0"/>
    <w:rsid w:val="0068497E"/>
    <w:rsid w:val="0068566F"/>
    <w:rsid w:val="00691C70"/>
    <w:rsid w:val="00694D76"/>
    <w:rsid w:val="00695234"/>
    <w:rsid w:val="006A0408"/>
    <w:rsid w:val="006A106D"/>
    <w:rsid w:val="006A498C"/>
    <w:rsid w:val="006A6BE3"/>
    <w:rsid w:val="006B5DCC"/>
    <w:rsid w:val="006B6B51"/>
    <w:rsid w:val="006C2AD3"/>
    <w:rsid w:val="006C4DEF"/>
    <w:rsid w:val="006C7785"/>
    <w:rsid w:val="006D0709"/>
    <w:rsid w:val="006D195A"/>
    <w:rsid w:val="006D3A7B"/>
    <w:rsid w:val="006D4CA1"/>
    <w:rsid w:val="006D7CBC"/>
    <w:rsid w:val="006E254F"/>
    <w:rsid w:val="006E307B"/>
    <w:rsid w:val="006E3276"/>
    <w:rsid w:val="00701C24"/>
    <w:rsid w:val="00704479"/>
    <w:rsid w:val="00712499"/>
    <w:rsid w:val="00717BB0"/>
    <w:rsid w:val="00720426"/>
    <w:rsid w:val="00721D9E"/>
    <w:rsid w:val="007241B4"/>
    <w:rsid w:val="00727771"/>
    <w:rsid w:val="00727880"/>
    <w:rsid w:val="0073274B"/>
    <w:rsid w:val="00733FB8"/>
    <w:rsid w:val="0073582E"/>
    <w:rsid w:val="00740E18"/>
    <w:rsid w:val="00740F45"/>
    <w:rsid w:val="00741363"/>
    <w:rsid w:val="00741B4D"/>
    <w:rsid w:val="00741E4E"/>
    <w:rsid w:val="0074498E"/>
    <w:rsid w:val="00744CEB"/>
    <w:rsid w:val="00745F23"/>
    <w:rsid w:val="00746144"/>
    <w:rsid w:val="00747116"/>
    <w:rsid w:val="007473EA"/>
    <w:rsid w:val="00752344"/>
    <w:rsid w:val="00757A7E"/>
    <w:rsid w:val="00757E12"/>
    <w:rsid w:val="00773C80"/>
    <w:rsid w:val="007746D8"/>
    <w:rsid w:val="00781777"/>
    <w:rsid w:val="007829A0"/>
    <w:rsid w:val="007854EC"/>
    <w:rsid w:val="007859B2"/>
    <w:rsid w:val="007865B7"/>
    <w:rsid w:val="007875F7"/>
    <w:rsid w:val="007918BD"/>
    <w:rsid w:val="007956D2"/>
    <w:rsid w:val="007978B4"/>
    <w:rsid w:val="007A1A7F"/>
    <w:rsid w:val="007B149F"/>
    <w:rsid w:val="007B2554"/>
    <w:rsid w:val="007B4B30"/>
    <w:rsid w:val="007B6BCC"/>
    <w:rsid w:val="007C3CC9"/>
    <w:rsid w:val="007C5552"/>
    <w:rsid w:val="007C735D"/>
    <w:rsid w:val="007C7B82"/>
    <w:rsid w:val="007D01E8"/>
    <w:rsid w:val="007D0AD4"/>
    <w:rsid w:val="007D3785"/>
    <w:rsid w:val="007D559F"/>
    <w:rsid w:val="007D5F5F"/>
    <w:rsid w:val="007D765A"/>
    <w:rsid w:val="007E003F"/>
    <w:rsid w:val="007E190C"/>
    <w:rsid w:val="007F0998"/>
    <w:rsid w:val="007F5683"/>
    <w:rsid w:val="007F75CE"/>
    <w:rsid w:val="00803D9D"/>
    <w:rsid w:val="008108E6"/>
    <w:rsid w:val="008142A1"/>
    <w:rsid w:val="00814B20"/>
    <w:rsid w:val="008157CE"/>
    <w:rsid w:val="00821A17"/>
    <w:rsid w:val="00826C37"/>
    <w:rsid w:val="00841D6D"/>
    <w:rsid w:val="00845580"/>
    <w:rsid w:val="00852488"/>
    <w:rsid w:val="0085724A"/>
    <w:rsid w:val="008574A1"/>
    <w:rsid w:val="00860FB7"/>
    <w:rsid w:val="00862593"/>
    <w:rsid w:val="00865218"/>
    <w:rsid w:val="00865FAC"/>
    <w:rsid w:val="00866C7B"/>
    <w:rsid w:val="008716DA"/>
    <w:rsid w:val="00876E10"/>
    <w:rsid w:val="008859CB"/>
    <w:rsid w:val="0088609A"/>
    <w:rsid w:val="0089428C"/>
    <w:rsid w:val="00896813"/>
    <w:rsid w:val="00897E03"/>
    <w:rsid w:val="008A09D9"/>
    <w:rsid w:val="008A40B0"/>
    <w:rsid w:val="008B3B29"/>
    <w:rsid w:val="008B5EF1"/>
    <w:rsid w:val="008C3066"/>
    <w:rsid w:val="008C42F4"/>
    <w:rsid w:val="008E3182"/>
    <w:rsid w:val="008E3A4C"/>
    <w:rsid w:val="00907F65"/>
    <w:rsid w:val="00910D57"/>
    <w:rsid w:val="0091586A"/>
    <w:rsid w:val="00916CD4"/>
    <w:rsid w:val="00926569"/>
    <w:rsid w:val="00926791"/>
    <w:rsid w:val="00927864"/>
    <w:rsid w:val="00927B72"/>
    <w:rsid w:val="00934763"/>
    <w:rsid w:val="0093574E"/>
    <w:rsid w:val="0093706D"/>
    <w:rsid w:val="0094719D"/>
    <w:rsid w:val="00953D2B"/>
    <w:rsid w:val="009704BC"/>
    <w:rsid w:val="00970F57"/>
    <w:rsid w:val="00986259"/>
    <w:rsid w:val="0098784C"/>
    <w:rsid w:val="0099260E"/>
    <w:rsid w:val="0099288F"/>
    <w:rsid w:val="009A2265"/>
    <w:rsid w:val="009A2FA4"/>
    <w:rsid w:val="009A3357"/>
    <w:rsid w:val="009A42B0"/>
    <w:rsid w:val="009A59B0"/>
    <w:rsid w:val="009A7607"/>
    <w:rsid w:val="009B391E"/>
    <w:rsid w:val="009C15F3"/>
    <w:rsid w:val="009C3E63"/>
    <w:rsid w:val="009C5AF0"/>
    <w:rsid w:val="009C74C4"/>
    <w:rsid w:val="009C7BDC"/>
    <w:rsid w:val="009C7DC8"/>
    <w:rsid w:val="009D0A6B"/>
    <w:rsid w:val="009D0F03"/>
    <w:rsid w:val="009D543A"/>
    <w:rsid w:val="009D7FF4"/>
    <w:rsid w:val="009E0EF4"/>
    <w:rsid w:val="009F1195"/>
    <w:rsid w:val="009F4D5E"/>
    <w:rsid w:val="00A022B7"/>
    <w:rsid w:val="00A23881"/>
    <w:rsid w:val="00A26357"/>
    <w:rsid w:val="00A44559"/>
    <w:rsid w:val="00A60331"/>
    <w:rsid w:val="00A60803"/>
    <w:rsid w:val="00A66D4E"/>
    <w:rsid w:val="00A714CD"/>
    <w:rsid w:val="00A956B3"/>
    <w:rsid w:val="00AA2157"/>
    <w:rsid w:val="00AB1152"/>
    <w:rsid w:val="00AB637A"/>
    <w:rsid w:val="00AC12E5"/>
    <w:rsid w:val="00AC4F29"/>
    <w:rsid w:val="00AC5310"/>
    <w:rsid w:val="00AC7D49"/>
    <w:rsid w:val="00AE0352"/>
    <w:rsid w:val="00AE288C"/>
    <w:rsid w:val="00AE38F6"/>
    <w:rsid w:val="00AF137F"/>
    <w:rsid w:val="00AF342B"/>
    <w:rsid w:val="00AF764E"/>
    <w:rsid w:val="00AF7E58"/>
    <w:rsid w:val="00B12F62"/>
    <w:rsid w:val="00B164F7"/>
    <w:rsid w:val="00B177E7"/>
    <w:rsid w:val="00B26F8C"/>
    <w:rsid w:val="00B326B8"/>
    <w:rsid w:val="00B36D5D"/>
    <w:rsid w:val="00B457EF"/>
    <w:rsid w:val="00B546B5"/>
    <w:rsid w:val="00B5659E"/>
    <w:rsid w:val="00B5661B"/>
    <w:rsid w:val="00B5792A"/>
    <w:rsid w:val="00B6084C"/>
    <w:rsid w:val="00B61D2D"/>
    <w:rsid w:val="00B62445"/>
    <w:rsid w:val="00B62B01"/>
    <w:rsid w:val="00B724B6"/>
    <w:rsid w:val="00B73FFA"/>
    <w:rsid w:val="00B84AA6"/>
    <w:rsid w:val="00B859D1"/>
    <w:rsid w:val="00B93F51"/>
    <w:rsid w:val="00B9403E"/>
    <w:rsid w:val="00B94B57"/>
    <w:rsid w:val="00B97ED1"/>
    <w:rsid w:val="00BA0780"/>
    <w:rsid w:val="00BA369F"/>
    <w:rsid w:val="00BA5102"/>
    <w:rsid w:val="00BB2100"/>
    <w:rsid w:val="00BB7E67"/>
    <w:rsid w:val="00BC4434"/>
    <w:rsid w:val="00BD0E19"/>
    <w:rsid w:val="00BD1443"/>
    <w:rsid w:val="00BD7DDE"/>
    <w:rsid w:val="00BE32E0"/>
    <w:rsid w:val="00BE410E"/>
    <w:rsid w:val="00BF56F6"/>
    <w:rsid w:val="00BF62D3"/>
    <w:rsid w:val="00BF6760"/>
    <w:rsid w:val="00C02BB4"/>
    <w:rsid w:val="00C17AB9"/>
    <w:rsid w:val="00C233D0"/>
    <w:rsid w:val="00C27DD1"/>
    <w:rsid w:val="00C30750"/>
    <w:rsid w:val="00C42A8A"/>
    <w:rsid w:val="00C45D80"/>
    <w:rsid w:val="00C53BAA"/>
    <w:rsid w:val="00C54256"/>
    <w:rsid w:val="00C54927"/>
    <w:rsid w:val="00C55082"/>
    <w:rsid w:val="00C57725"/>
    <w:rsid w:val="00C63273"/>
    <w:rsid w:val="00C66103"/>
    <w:rsid w:val="00C95A74"/>
    <w:rsid w:val="00CA6181"/>
    <w:rsid w:val="00CB4C0D"/>
    <w:rsid w:val="00CB5C96"/>
    <w:rsid w:val="00CC0170"/>
    <w:rsid w:val="00CC1145"/>
    <w:rsid w:val="00CC4A9E"/>
    <w:rsid w:val="00CC5A4E"/>
    <w:rsid w:val="00CC65E2"/>
    <w:rsid w:val="00CC6C32"/>
    <w:rsid w:val="00CD5D50"/>
    <w:rsid w:val="00CE5579"/>
    <w:rsid w:val="00CF0C1B"/>
    <w:rsid w:val="00CF1B0A"/>
    <w:rsid w:val="00D05D09"/>
    <w:rsid w:val="00D10DD1"/>
    <w:rsid w:val="00D11F61"/>
    <w:rsid w:val="00D13097"/>
    <w:rsid w:val="00D21074"/>
    <w:rsid w:val="00D21ABF"/>
    <w:rsid w:val="00D35655"/>
    <w:rsid w:val="00D35DC6"/>
    <w:rsid w:val="00D36D8A"/>
    <w:rsid w:val="00D40475"/>
    <w:rsid w:val="00D41906"/>
    <w:rsid w:val="00D4611D"/>
    <w:rsid w:val="00D467B0"/>
    <w:rsid w:val="00D47AA9"/>
    <w:rsid w:val="00D52C37"/>
    <w:rsid w:val="00D60671"/>
    <w:rsid w:val="00D6162F"/>
    <w:rsid w:val="00D62541"/>
    <w:rsid w:val="00D63E9D"/>
    <w:rsid w:val="00D66490"/>
    <w:rsid w:val="00D67767"/>
    <w:rsid w:val="00D8122A"/>
    <w:rsid w:val="00D81822"/>
    <w:rsid w:val="00D92F75"/>
    <w:rsid w:val="00D9435B"/>
    <w:rsid w:val="00D943FB"/>
    <w:rsid w:val="00D97959"/>
    <w:rsid w:val="00DA3121"/>
    <w:rsid w:val="00DA4FD4"/>
    <w:rsid w:val="00DB1719"/>
    <w:rsid w:val="00DC05E0"/>
    <w:rsid w:val="00DC16D8"/>
    <w:rsid w:val="00DC36C1"/>
    <w:rsid w:val="00DC5DF6"/>
    <w:rsid w:val="00DC78F0"/>
    <w:rsid w:val="00DD381E"/>
    <w:rsid w:val="00DD6179"/>
    <w:rsid w:val="00DE5746"/>
    <w:rsid w:val="00DF0E1B"/>
    <w:rsid w:val="00DF31DE"/>
    <w:rsid w:val="00DF6E34"/>
    <w:rsid w:val="00DF7F6E"/>
    <w:rsid w:val="00E03080"/>
    <w:rsid w:val="00E07051"/>
    <w:rsid w:val="00E111AA"/>
    <w:rsid w:val="00E12381"/>
    <w:rsid w:val="00E25314"/>
    <w:rsid w:val="00E3085D"/>
    <w:rsid w:val="00E45848"/>
    <w:rsid w:val="00E46005"/>
    <w:rsid w:val="00E47775"/>
    <w:rsid w:val="00E4786A"/>
    <w:rsid w:val="00E54EB1"/>
    <w:rsid w:val="00E66AB8"/>
    <w:rsid w:val="00E66C23"/>
    <w:rsid w:val="00E7030C"/>
    <w:rsid w:val="00E7335F"/>
    <w:rsid w:val="00E738E5"/>
    <w:rsid w:val="00E739AD"/>
    <w:rsid w:val="00E75A03"/>
    <w:rsid w:val="00E77CFB"/>
    <w:rsid w:val="00E80477"/>
    <w:rsid w:val="00E80E5C"/>
    <w:rsid w:val="00E86218"/>
    <w:rsid w:val="00E86578"/>
    <w:rsid w:val="00E871BE"/>
    <w:rsid w:val="00E90476"/>
    <w:rsid w:val="00EA141B"/>
    <w:rsid w:val="00EA2287"/>
    <w:rsid w:val="00EA2A68"/>
    <w:rsid w:val="00EA3F57"/>
    <w:rsid w:val="00EB0945"/>
    <w:rsid w:val="00EB1B8D"/>
    <w:rsid w:val="00EB39E2"/>
    <w:rsid w:val="00EB4491"/>
    <w:rsid w:val="00EB67AB"/>
    <w:rsid w:val="00EC08D0"/>
    <w:rsid w:val="00EC0CD5"/>
    <w:rsid w:val="00EC3736"/>
    <w:rsid w:val="00ED47C8"/>
    <w:rsid w:val="00ED6082"/>
    <w:rsid w:val="00ED60E8"/>
    <w:rsid w:val="00EE1FD2"/>
    <w:rsid w:val="00F04E14"/>
    <w:rsid w:val="00F1175C"/>
    <w:rsid w:val="00F20454"/>
    <w:rsid w:val="00F20E3A"/>
    <w:rsid w:val="00F2597B"/>
    <w:rsid w:val="00F266FC"/>
    <w:rsid w:val="00F3214B"/>
    <w:rsid w:val="00F35D40"/>
    <w:rsid w:val="00F429C3"/>
    <w:rsid w:val="00F45127"/>
    <w:rsid w:val="00F45981"/>
    <w:rsid w:val="00F52683"/>
    <w:rsid w:val="00F6259D"/>
    <w:rsid w:val="00F62B6A"/>
    <w:rsid w:val="00F71D44"/>
    <w:rsid w:val="00F74A9B"/>
    <w:rsid w:val="00F763B2"/>
    <w:rsid w:val="00F80A83"/>
    <w:rsid w:val="00F83006"/>
    <w:rsid w:val="00F86107"/>
    <w:rsid w:val="00F875B9"/>
    <w:rsid w:val="00F916AF"/>
    <w:rsid w:val="00F91A18"/>
    <w:rsid w:val="00F95830"/>
    <w:rsid w:val="00F959DA"/>
    <w:rsid w:val="00F95B33"/>
    <w:rsid w:val="00FA0F53"/>
    <w:rsid w:val="00FA407C"/>
    <w:rsid w:val="00FB380B"/>
    <w:rsid w:val="00FC1649"/>
    <w:rsid w:val="00FC3FF5"/>
    <w:rsid w:val="00FC73AF"/>
    <w:rsid w:val="00FD4DF5"/>
    <w:rsid w:val="00FD5FFC"/>
    <w:rsid w:val="00FE3312"/>
    <w:rsid w:val="00FE4B78"/>
    <w:rsid w:val="00FE7E6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AABF0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99288F"/>
    <w:pPr>
      <w:spacing w:after="200" w:line="240" w:lineRule="auto"/>
    </w:pPr>
    <w:rPr>
      <w:rFonts w:ascii="Verdana" w:hAnsi="Verdana" w:cs="Lucida Sans"/>
      <w:color w:val="00000A"/>
      <w:sz w:val="20"/>
      <w:szCs w:val="24"/>
      <w:lang w:eastAsia="zh-CN" w:bidi="hi-IN"/>
    </w:rPr>
  </w:style>
  <w:style w:type="paragraph" w:styleId="Nadpis1">
    <w:name w:val="heading 1"/>
    <w:aliases w:val="_Nadpis 1"/>
    <w:basedOn w:val="Normln"/>
    <w:next w:val="Normln"/>
    <w:link w:val="Nadpis1Char"/>
    <w:uiPriority w:val="99"/>
    <w:qFormat/>
    <w:rsid w:val="0099288F"/>
    <w:pPr>
      <w:spacing w:before="340" w:after="113"/>
      <w:outlineLvl w:val="0"/>
    </w:pPr>
    <w:rPr>
      <w:b/>
      <w:color w:val="auto"/>
      <w:sz w:val="24"/>
    </w:rPr>
  </w:style>
  <w:style w:type="paragraph" w:styleId="Nadpis2">
    <w:name w:val="heading 2"/>
    <w:basedOn w:val="Nadpis"/>
    <w:link w:val="Nadpis2Char"/>
    <w:qFormat/>
    <w:rsid w:val="0099288F"/>
    <w:pPr>
      <w:spacing w:before="227" w:after="113"/>
      <w:outlineLvl w:val="1"/>
    </w:pPr>
    <w:rPr>
      <w:b/>
      <w:color w:val="auto"/>
      <w:sz w:val="20"/>
      <w:szCs w:val="20"/>
    </w:rPr>
  </w:style>
  <w:style w:type="paragraph" w:styleId="Nadpis4">
    <w:name w:val="heading 4"/>
    <w:basedOn w:val="Normln"/>
    <w:next w:val="Normln"/>
    <w:link w:val="Nadpis4Char"/>
    <w:uiPriority w:val="9"/>
    <w:semiHidden/>
    <w:unhideWhenUsed/>
    <w:qFormat/>
    <w:rsid w:val="00852488"/>
    <w:pPr>
      <w:keepNext/>
      <w:keepLines/>
      <w:spacing w:before="40" w:after="0"/>
      <w:outlineLvl w:val="3"/>
    </w:pPr>
    <w:rPr>
      <w:rFonts w:asciiTheme="majorHAnsi" w:eastAsiaTheme="majorEastAsia" w:hAnsiTheme="majorHAnsi" w:cs="Mangal"/>
      <w:i/>
      <w:iCs/>
      <w:color w:val="2F5496"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99288F"/>
    <w:rPr>
      <w:rFonts w:ascii="Verdana" w:hAnsi="Verdana" w:cs="Lucida Sans"/>
      <w:b/>
      <w:sz w:val="24"/>
      <w:szCs w:val="24"/>
      <w:lang w:eastAsia="zh-CN" w:bidi="hi-IN"/>
    </w:rPr>
  </w:style>
  <w:style w:type="character" w:customStyle="1" w:styleId="Nadpis2Char">
    <w:name w:val="Nadpis 2 Char"/>
    <w:basedOn w:val="Standardnpsmoodstavce"/>
    <w:link w:val="Nadpis2"/>
    <w:rsid w:val="0099288F"/>
    <w:rPr>
      <w:rFonts w:ascii="Verdana" w:eastAsia="Microsoft YaHei" w:hAnsi="Verdana" w:cs="Lucida Sans"/>
      <w:b/>
      <w:sz w:val="20"/>
      <w:szCs w:val="20"/>
      <w:lang w:eastAsia="zh-CN" w:bidi="hi-IN"/>
    </w:rPr>
  </w:style>
  <w:style w:type="paragraph" w:customStyle="1" w:styleId="Nadpis">
    <w:name w:val="Nadpis"/>
    <w:basedOn w:val="Normln"/>
    <w:next w:val="Zkladntext"/>
    <w:qFormat/>
    <w:rsid w:val="0099288F"/>
    <w:pPr>
      <w:keepNext/>
      <w:spacing w:before="240" w:after="120"/>
    </w:pPr>
    <w:rPr>
      <w:rFonts w:eastAsia="Microsoft YaHei"/>
      <w:color w:val="E21D3C"/>
      <w:sz w:val="28"/>
      <w:szCs w:val="28"/>
    </w:rPr>
  </w:style>
  <w:style w:type="paragraph" w:styleId="Zhlav">
    <w:name w:val="header"/>
    <w:basedOn w:val="Normln"/>
    <w:link w:val="ZhlavChar"/>
    <w:uiPriority w:val="99"/>
    <w:rsid w:val="0099288F"/>
    <w:pPr>
      <w:suppressLineNumbers/>
      <w:tabs>
        <w:tab w:val="center" w:pos="4819"/>
        <w:tab w:val="right" w:pos="9638"/>
      </w:tabs>
    </w:pPr>
  </w:style>
  <w:style w:type="character" w:customStyle="1" w:styleId="ZhlavChar">
    <w:name w:val="Záhlaví Char"/>
    <w:basedOn w:val="Standardnpsmoodstavce"/>
    <w:link w:val="Zhlav"/>
    <w:uiPriority w:val="99"/>
    <w:rsid w:val="0099288F"/>
    <w:rPr>
      <w:rFonts w:ascii="Verdana" w:hAnsi="Verdana" w:cs="Lucida Sans"/>
      <w:color w:val="00000A"/>
      <w:sz w:val="20"/>
      <w:szCs w:val="24"/>
      <w:lang w:eastAsia="zh-CN" w:bidi="hi-IN"/>
    </w:rPr>
  </w:style>
  <w:style w:type="paragraph" w:styleId="Zpat">
    <w:name w:val="footer"/>
    <w:basedOn w:val="Normln"/>
    <w:link w:val="ZpatChar"/>
    <w:uiPriority w:val="99"/>
    <w:rsid w:val="0099288F"/>
    <w:pPr>
      <w:suppressLineNumbers/>
      <w:tabs>
        <w:tab w:val="center" w:pos="4819"/>
        <w:tab w:val="right" w:pos="9638"/>
      </w:tabs>
    </w:pPr>
  </w:style>
  <w:style w:type="character" w:customStyle="1" w:styleId="ZpatChar">
    <w:name w:val="Zápatí Char"/>
    <w:basedOn w:val="Standardnpsmoodstavce"/>
    <w:link w:val="Zpat"/>
    <w:uiPriority w:val="99"/>
    <w:rsid w:val="0099288F"/>
    <w:rPr>
      <w:rFonts w:ascii="Verdana" w:hAnsi="Verdana" w:cs="Lucida Sans"/>
      <w:color w:val="00000A"/>
      <w:sz w:val="20"/>
      <w:szCs w:val="24"/>
      <w:lang w:eastAsia="zh-CN" w:bidi="hi-IN"/>
    </w:rPr>
  </w:style>
  <w:style w:type="paragraph" w:customStyle="1" w:styleId="Obsahrmce">
    <w:name w:val="Obsah rámce"/>
    <w:basedOn w:val="Normln"/>
    <w:rsid w:val="0099288F"/>
  </w:style>
  <w:style w:type="character" w:styleId="Hypertextovodkaz">
    <w:name w:val="Hyperlink"/>
    <w:uiPriority w:val="99"/>
    <w:unhideWhenUsed/>
    <w:rsid w:val="0099288F"/>
    <w:rPr>
      <w:color w:val="0000FF"/>
      <w:u w:val="single"/>
    </w:rPr>
  </w:style>
  <w:style w:type="table" w:styleId="Mkatabulky">
    <w:name w:val="Table Grid"/>
    <w:basedOn w:val="Normlntabulka"/>
    <w:uiPriority w:val="39"/>
    <w:rsid w:val="0099288F"/>
    <w:pPr>
      <w:spacing w:after="0" w:line="240" w:lineRule="auto"/>
    </w:pPr>
    <w:rPr>
      <w:rFonts w:ascii="Liberation Serif" w:hAnsi="Liberation Serif" w:cs="Lucida San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aliases w:val="Styl2,Conclusion de partie"/>
    <w:basedOn w:val="Normln"/>
    <w:link w:val="OdstavecseseznamemChar"/>
    <w:uiPriority w:val="34"/>
    <w:qFormat/>
    <w:rsid w:val="0099288F"/>
    <w:pPr>
      <w:ind w:left="720"/>
      <w:contextualSpacing/>
    </w:pPr>
    <w:rPr>
      <w:rFonts w:cs="Mangal"/>
    </w:rPr>
  </w:style>
  <w:style w:type="character" w:styleId="Odkaznakoment">
    <w:name w:val="annotation reference"/>
    <w:basedOn w:val="Standardnpsmoodstavce"/>
    <w:semiHidden/>
    <w:unhideWhenUsed/>
    <w:rsid w:val="0099288F"/>
    <w:rPr>
      <w:sz w:val="16"/>
      <w:szCs w:val="16"/>
    </w:rPr>
  </w:style>
  <w:style w:type="paragraph" w:styleId="Textkomente">
    <w:name w:val="annotation text"/>
    <w:basedOn w:val="Normln"/>
    <w:link w:val="TextkomenteChar"/>
    <w:unhideWhenUsed/>
    <w:rsid w:val="0099288F"/>
    <w:pPr>
      <w:spacing w:after="160"/>
    </w:pPr>
    <w:rPr>
      <w:rFonts w:asciiTheme="minorHAnsi" w:hAnsiTheme="minorHAnsi" w:cstheme="minorBidi"/>
      <w:color w:val="auto"/>
      <w:szCs w:val="20"/>
      <w:lang w:eastAsia="en-US" w:bidi="ar-SA"/>
    </w:rPr>
  </w:style>
  <w:style w:type="character" w:customStyle="1" w:styleId="TextkomenteChar">
    <w:name w:val="Text komentáře Char"/>
    <w:basedOn w:val="Standardnpsmoodstavce"/>
    <w:link w:val="Textkomente"/>
    <w:rsid w:val="0099288F"/>
    <w:rPr>
      <w:sz w:val="20"/>
      <w:szCs w:val="20"/>
    </w:rPr>
  </w:style>
  <w:style w:type="paragraph" w:styleId="Bezmezer">
    <w:name w:val="No Spacing"/>
    <w:uiPriority w:val="1"/>
    <w:qFormat/>
    <w:rsid w:val="0099288F"/>
    <w:pPr>
      <w:spacing w:after="0" w:line="240" w:lineRule="auto"/>
    </w:pPr>
    <w:rPr>
      <w:rFonts w:ascii="Cambria" w:eastAsiaTheme="minorEastAsia" w:hAnsi="Cambria"/>
    </w:rPr>
  </w:style>
  <w:style w:type="paragraph" w:customStyle="1" w:styleId="Klasik">
    <w:name w:val="Klasik"/>
    <w:basedOn w:val="Normln"/>
    <w:link w:val="KlasikChar"/>
    <w:qFormat/>
    <w:rsid w:val="0099288F"/>
    <w:pPr>
      <w:spacing w:after="120" w:line="269" w:lineRule="auto"/>
      <w:ind w:right="108"/>
      <w:jc w:val="both"/>
    </w:pPr>
    <w:rPr>
      <w:rFonts w:eastAsia="Times New Roman" w:cs="Arial"/>
      <w:color w:val="auto"/>
      <w:szCs w:val="20"/>
      <w:lang w:eastAsia="cs-CZ" w:bidi="ar-SA"/>
    </w:rPr>
  </w:style>
  <w:style w:type="character" w:customStyle="1" w:styleId="KlasikChar">
    <w:name w:val="Klasik Char"/>
    <w:basedOn w:val="Standardnpsmoodstavce"/>
    <w:link w:val="Klasik"/>
    <w:rsid w:val="0099288F"/>
    <w:rPr>
      <w:rFonts w:ascii="Verdana" w:eastAsia="Times New Roman" w:hAnsi="Verdana" w:cs="Arial"/>
      <w:sz w:val="20"/>
      <w:szCs w:val="20"/>
      <w:lang w:eastAsia="cs-CZ"/>
    </w:rPr>
  </w:style>
  <w:style w:type="character" w:customStyle="1" w:styleId="OdstavecseseznamemChar">
    <w:name w:val="Odstavec se seznamem Char"/>
    <w:aliases w:val="Styl2 Char,Conclusion de partie Char"/>
    <w:link w:val="Odstavecseseznamem"/>
    <w:uiPriority w:val="34"/>
    <w:qFormat/>
    <w:locked/>
    <w:rsid w:val="0099288F"/>
    <w:rPr>
      <w:rFonts w:ascii="Verdana" w:hAnsi="Verdana" w:cs="Mangal"/>
      <w:color w:val="00000A"/>
      <w:sz w:val="20"/>
      <w:szCs w:val="24"/>
      <w:lang w:eastAsia="zh-CN" w:bidi="hi-IN"/>
    </w:rPr>
  </w:style>
  <w:style w:type="paragraph" w:styleId="Zkladntext">
    <w:name w:val="Body Text"/>
    <w:basedOn w:val="Normln"/>
    <w:link w:val="ZkladntextChar"/>
    <w:uiPriority w:val="99"/>
    <w:semiHidden/>
    <w:unhideWhenUsed/>
    <w:rsid w:val="0099288F"/>
    <w:pPr>
      <w:spacing w:after="120"/>
    </w:pPr>
    <w:rPr>
      <w:rFonts w:cs="Mangal"/>
    </w:rPr>
  </w:style>
  <w:style w:type="character" w:customStyle="1" w:styleId="ZkladntextChar">
    <w:name w:val="Základní text Char"/>
    <w:basedOn w:val="Standardnpsmoodstavce"/>
    <w:link w:val="Zkladntext"/>
    <w:uiPriority w:val="99"/>
    <w:semiHidden/>
    <w:rsid w:val="0099288F"/>
    <w:rPr>
      <w:rFonts w:ascii="Verdana" w:hAnsi="Verdana" w:cs="Mangal"/>
      <w:color w:val="00000A"/>
      <w:sz w:val="20"/>
      <w:szCs w:val="24"/>
      <w:lang w:eastAsia="zh-CN" w:bidi="hi-IN"/>
    </w:rPr>
  </w:style>
  <w:style w:type="paragraph" w:styleId="Pedmtkomente">
    <w:name w:val="annotation subject"/>
    <w:basedOn w:val="Textkomente"/>
    <w:next w:val="Textkomente"/>
    <w:link w:val="PedmtkomenteChar"/>
    <w:uiPriority w:val="99"/>
    <w:semiHidden/>
    <w:unhideWhenUsed/>
    <w:rsid w:val="00206817"/>
    <w:pPr>
      <w:spacing w:after="200"/>
    </w:pPr>
    <w:rPr>
      <w:rFonts w:ascii="Verdana" w:hAnsi="Verdana" w:cs="Mangal"/>
      <w:b/>
      <w:bCs/>
      <w:color w:val="00000A"/>
      <w:szCs w:val="18"/>
      <w:lang w:eastAsia="zh-CN" w:bidi="hi-IN"/>
    </w:rPr>
  </w:style>
  <w:style w:type="character" w:customStyle="1" w:styleId="PedmtkomenteChar">
    <w:name w:val="Předmět komentáře Char"/>
    <w:basedOn w:val="TextkomenteChar"/>
    <w:link w:val="Pedmtkomente"/>
    <w:uiPriority w:val="99"/>
    <w:semiHidden/>
    <w:rsid w:val="00206817"/>
    <w:rPr>
      <w:rFonts w:ascii="Verdana" w:hAnsi="Verdana" w:cs="Mangal"/>
      <w:b/>
      <w:bCs/>
      <w:color w:val="00000A"/>
      <w:sz w:val="20"/>
      <w:szCs w:val="18"/>
      <w:lang w:eastAsia="zh-CN" w:bidi="hi-IN"/>
    </w:rPr>
  </w:style>
  <w:style w:type="paragraph" w:styleId="Textbubliny">
    <w:name w:val="Balloon Text"/>
    <w:basedOn w:val="Normln"/>
    <w:link w:val="TextbublinyChar"/>
    <w:uiPriority w:val="99"/>
    <w:semiHidden/>
    <w:unhideWhenUsed/>
    <w:rsid w:val="00DA4FD4"/>
    <w:pPr>
      <w:spacing w:after="0"/>
    </w:pPr>
    <w:rPr>
      <w:rFonts w:ascii="Segoe UI" w:hAnsi="Segoe UI" w:cs="Mangal"/>
      <w:sz w:val="18"/>
      <w:szCs w:val="16"/>
    </w:rPr>
  </w:style>
  <w:style w:type="character" w:customStyle="1" w:styleId="TextbublinyChar">
    <w:name w:val="Text bubliny Char"/>
    <w:basedOn w:val="Standardnpsmoodstavce"/>
    <w:link w:val="Textbubliny"/>
    <w:uiPriority w:val="99"/>
    <w:semiHidden/>
    <w:rsid w:val="00DA4FD4"/>
    <w:rPr>
      <w:rFonts w:ascii="Segoe UI" w:hAnsi="Segoe UI" w:cs="Mangal"/>
      <w:color w:val="00000A"/>
      <w:sz w:val="18"/>
      <w:szCs w:val="16"/>
      <w:lang w:eastAsia="zh-CN" w:bidi="hi-IN"/>
    </w:rPr>
  </w:style>
  <w:style w:type="paragraph" w:styleId="Revize">
    <w:name w:val="Revision"/>
    <w:hidden/>
    <w:uiPriority w:val="99"/>
    <w:semiHidden/>
    <w:rsid w:val="007D01E8"/>
    <w:pPr>
      <w:spacing w:after="0" w:line="240" w:lineRule="auto"/>
    </w:pPr>
    <w:rPr>
      <w:rFonts w:ascii="Verdana" w:hAnsi="Verdana" w:cs="Mangal"/>
      <w:color w:val="00000A"/>
      <w:sz w:val="20"/>
      <w:szCs w:val="24"/>
      <w:lang w:eastAsia="zh-CN" w:bidi="hi-IN"/>
    </w:rPr>
  </w:style>
  <w:style w:type="paragraph" w:customStyle="1" w:styleId="Default">
    <w:name w:val="Default"/>
    <w:rsid w:val="00623DFC"/>
    <w:pPr>
      <w:autoSpaceDE w:val="0"/>
      <w:autoSpaceDN w:val="0"/>
      <w:adjustRightInd w:val="0"/>
      <w:spacing w:after="0" w:line="240" w:lineRule="auto"/>
    </w:pPr>
    <w:rPr>
      <w:rFonts w:ascii="Verdana" w:eastAsiaTheme="minorEastAsia" w:hAnsi="Verdana" w:cs="Verdana"/>
      <w:color w:val="000000"/>
      <w:sz w:val="24"/>
      <w:szCs w:val="24"/>
      <w:lang w:eastAsia="ja-JP"/>
    </w:rPr>
  </w:style>
  <w:style w:type="paragraph" w:customStyle="1" w:styleId="Klasiktabulka">
    <w:name w:val="Klasik tabulka"/>
    <w:basedOn w:val="Normln"/>
    <w:link w:val="KlasiktabulkaChar"/>
    <w:qFormat/>
    <w:rsid w:val="001F53D6"/>
    <w:pPr>
      <w:spacing w:after="0" w:line="269" w:lineRule="auto"/>
      <w:ind w:right="108"/>
      <w:jc w:val="both"/>
    </w:pPr>
    <w:rPr>
      <w:rFonts w:eastAsia="Times New Roman" w:cs="Arial"/>
      <w:color w:val="auto"/>
      <w:szCs w:val="20"/>
      <w:lang w:eastAsia="cs-CZ" w:bidi="ar-SA"/>
    </w:rPr>
  </w:style>
  <w:style w:type="character" w:customStyle="1" w:styleId="KlasiktabulkaChar">
    <w:name w:val="Klasik tabulka Char"/>
    <w:basedOn w:val="Standardnpsmoodstavce"/>
    <w:link w:val="Klasiktabulka"/>
    <w:rsid w:val="001F53D6"/>
    <w:rPr>
      <w:rFonts w:ascii="Verdana" w:eastAsia="Times New Roman" w:hAnsi="Verdana" w:cs="Arial"/>
      <w:sz w:val="20"/>
      <w:szCs w:val="20"/>
      <w:lang w:eastAsia="cs-CZ"/>
    </w:rPr>
  </w:style>
  <w:style w:type="paragraph" w:customStyle="1" w:styleId="slovan">
    <w:name w:val="číslovaný"/>
    <w:basedOn w:val="Normln"/>
    <w:qFormat/>
    <w:rsid w:val="009A3357"/>
    <w:pPr>
      <w:numPr>
        <w:numId w:val="8"/>
      </w:numPr>
      <w:spacing w:after="120"/>
      <w:jc w:val="both"/>
    </w:pPr>
    <w:rPr>
      <w:rFonts w:cs="Arial"/>
      <w:color w:val="000000" w:themeColor="text1"/>
      <w:szCs w:val="20"/>
    </w:rPr>
  </w:style>
  <w:style w:type="character" w:customStyle="1" w:styleId="Nadpis4Char">
    <w:name w:val="Nadpis 4 Char"/>
    <w:basedOn w:val="Standardnpsmoodstavce"/>
    <w:link w:val="Nadpis4"/>
    <w:uiPriority w:val="9"/>
    <w:semiHidden/>
    <w:rsid w:val="00852488"/>
    <w:rPr>
      <w:rFonts w:asciiTheme="majorHAnsi" w:eastAsiaTheme="majorEastAsia" w:hAnsiTheme="majorHAnsi" w:cs="Mangal"/>
      <w:i/>
      <w:iCs/>
      <w:color w:val="2F5496" w:themeColor="accent1" w:themeShade="BF"/>
      <w:sz w:val="20"/>
      <w:szCs w:val="24"/>
      <w:lang w:eastAsia="zh-CN" w:bidi="hi-IN"/>
    </w:rPr>
  </w:style>
  <w:style w:type="character" w:styleId="Siln">
    <w:name w:val="Strong"/>
    <w:basedOn w:val="Standardnpsmoodstavce"/>
    <w:uiPriority w:val="22"/>
    <w:qFormat/>
    <w:rsid w:val="00852488"/>
    <w:rPr>
      <w:b/>
      <w:bCs/>
    </w:rPr>
  </w:style>
  <w:style w:type="character" w:styleId="Nevyeenzmnka">
    <w:name w:val="Unresolved Mention"/>
    <w:basedOn w:val="Standardnpsmoodstavce"/>
    <w:uiPriority w:val="99"/>
    <w:semiHidden/>
    <w:unhideWhenUsed/>
    <w:rsid w:val="00592496"/>
    <w:rPr>
      <w:color w:val="605E5C"/>
      <w:shd w:val="clear" w:color="auto" w:fill="E1DFDD"/>
    </w:rPr>
  </w:style>
  <w:style w:type="character" w:styleId="Sledovanodkaz">
    <w:name w:val="FollowedHyperlink"/>
    <w:basedOn w:val="Standardnpsmoodstavce"/>
    <w:uiPriority w:val="99"/>
    <w:semiHidden/>
    <w:unhideWhenUsed/>
    <w:rsid w:val="00592496"/>
    <w:rPr>
      <w:color w:val="954F72" w:themeColor="followedHyperlink"/>
      <w:u w:val="single"/>
    </w:rPr>
  </w:style>
  <w:style w:type="paragraph" w:styleId="Normlnweb">
    <w:name w:val="Normal (Web)"/>
    <w:basedOn w:val="Normln"/>
    <w:uiPriority w:val="99"/>
    <w:unhideWhenUsed/>
    <w:rsid w:val="001C2B67"/>
    <w:pPr>
      <w:spacing w:before="100" w:beforeAutospacing="1" w:after="100" w:afterAutospacing="1"/>
    </w:pPr>
    <w:rPr>
      <w:rFonts w:ascii="Times New Roman" w:eastAsia="Times New Roman" w:hAnsi="Times New Roman" w:cs="Times New Roman"/>
      <w:color w:val="auto"/>
      <w:sz w:val="24"/>
      <w:lang w:eastAsia="cs-CZ" w:bidi="ar-SA"/>
    </w:rPr>
  </w:style>
  <w:style w:type="paragraph" w:customStyle="1" w:styleId="Psmena">
    <w:name w:val="Písmena"/>
    <w:uiPriority w:val="99"/>
    <w:qFormat/>
    <w:rsid w:val="00D4611D"/>
    <w:pPr>
      <w:spacing w:after="0" w:line="276" w:lineRule="auto"/>
      <w:ind w:left="1561" w:hanging="284"/>
      <w:jc w:val="both"/>
    </w:pPr>
    <w:rPr>
      <w:rFonts w:ascii="Arial" w:eastAsiaTheme="majorEastAsia" w:hAnsi="Arial" w:cs="Arial"/>
      <w:bCs/>
    </w:rPr>
  </w:style>
  <w:style w:type="paragraph" w:customStyle="1" w:styleId="Nadpisrove2">
    <w:name w:val="Nadpis úroveň 2"/>
    <w:basedOn w:val="Nadpis2"/>
    <w:next w:val="Odstavecseseznamem"/>
    <w:uiPriority w:val="99"/>
    <w:qFormat/>
    <w:rsid w:val="00D4611D"/>
    <w:pPr>
      <w:spacing w:before="240" w:after="120" w:line="276" w:lineRule="auto"/>
      <w:ind w:left="851" w:hanging="851"/>
      <w:jc w:val="both"/>
    </w:pPr>
    <w:rPr>
      <w:rFonts w:ascii="Arial" w:eastAsia="Calibri" w:hAnsi="Arial" w:cs="Arial"/>
      <w:smallCaps/>
      <w:color w:val="000000" w:themeColor="text1"/>
      <w:sz w:val="26"/>
      <w:szCs w:val="26"/>
      <w:lang w:eastAsia="en-US" w:bidi="ar-SA"/>
    </w:rPr>
  </w:style>
  <w:style w:type="paragraph" w:styleId="Textpoznpodarou">
    <w:name w:val="footnote text"/>
    <w:basedOn w:val="Normln"/>
    <w:link w:val="TextpoznpodarouChar"/>
    <w:semiHidden/>
    <w:unhideWhenUsed/>
    <w:rsid w:val="00237487"/>
    <w:pPr>
      <w:spacing w:after="0"/>
    </w:pPr>
    <w:rPr>
      <w:rFonts w:asciiTheme="minorHAnsi" w:hAnsiTheme="minorHAnsi" w:cstheme="minorBidi"/>
      <w:color w:val="auto"/>
      <w:szCs w:val="20"/>
      <w:lang w:eastAsia="en-US" w:bidi="ar-SA"/>
    </w:rPr>
  </w:style>
  <w:style w:type="character" w:customStyle="1" w:styleId="TextpoznpodarouChar">
    <w:name w:val="Text pozn. pod čarou Char"/>
    <w:basedOn w:val="Standardnpsmoodstavce"/>
    <w:link w:val="Textpoznpodarou"/>
    <w:semiHidden/>
    <w:rsid w:val="00237487"/>
    <w:rPr>
      <w:sz w:val="20"/>
      <w:szCs w:val="20"/>
    </w:rPr>
  </w:style>
  <w:style w:type="character" w:styleId="Znakapoznpodarou">
    <w:name w:val="footnote reference"/>
    <w:basedOn w:val="Standardnpsmoodstavce"/>
    <w:semiHidden/>
    <w:unhideWhenUsed/>
    <w:rsid w:val="00237487"/>
    <w:rPr>
      <w:vertAlign w:val="superscript"/>
    </w:rPr>
  </w:style>
  <w:style w:type="paragraph" w:styleId="Textvysvtlivek">
    <w:name w:val="endnote text"/>
    <w:basedOn w:val="Normln"/>
    <w:link w:val="TextvysvtlivekChar"/>
    <w:uiPriority w:val="99"/>
    <w:semiHidden/>
    <w:unhideWhenUsed/>
    <w:rsid w:val="00CF1B0A"/>
    <w:pPr>
      <w:spacing w:after="0"/>
    </w:pPr>
    <w:rPr>
      <w:rFonts w:cs="Mangal"/>
      <w:szCs w:val="18"/>
    </w:rPr>
  </w:style>
  <w:style w:type="character" w:customStyle="1" w:styleId="TextvysvtlivekChar">
    <w:name w:val="Text vysvětlivek Char"/>
    <w:basedOn w:val="Standardnpsmoodstavce"/>
    <w:link w:val="Textvysvtlivek"/>
    <w:uiPriority w:val="99"/>
    <w:semiHidden/>
    <w:rsid w:val="00CF1B0A"/>
    <w:rPr>
      <w:rFonts w:ascii="Verdana" w:hAnsi="Verdana" w:cs="Mangal"/>
      <w:color w:val="00000A"/>
      <w:sz w:val="20"/>
      <w:szCs w:val="18"/>
      <w:lang w:eastAsia="zh-CN" w:bidi="hi-IN"/>
    </w:rPr>
  </w:style>
  <w:style w:type="character" w:styleId="Odkaznavysvtlivky">
    <w:name w:val="endnote reference"/>
    <w:basedOn w:val="Standardnpsmoodstavce"/>
    <w:uiPriority w:val="99"/>
    <w:semiHidden/>
    <w:unhideWhenUsed/>
    <w:rsid w:val="00CF1B0A"/>
    <w:rPr>
      <w:vertAlign w:val="superscript"/>
    </w:rPr>
  </w:style>
  <w:style w:type="character" w:customStyle="1" w:styleId="FontStyle18">
    <w:name w:val="Font Style18"/>
    <w:uiPriority w:val="99"/>
    <w:rsid w:val="006478B4"/>
    <w:rPr>
      <w:rFonts w:ascii="Times New Roman" w:hAnsi="Times New Roman"/>
      <w:sz w:val="22"/>
    </w:rPr>
  </w:style>
  <w:style w:type="paragraph" w:customStyle="1" w:styleId="Style13">
    <w:name w:val="Style13"/>
    <w:basedOn w:val="Normln"/>
    <w:rsid w:val="006478B4"/>
    <w:pPr>
      <w:widowControl w:val="0"/>
      <w:autoSpaceDE w:val="0"/>
      <w:autoSpaceDN w:val="0"/>
      <w:adjustRightInd w:val="0"/>
      <w:spacing w:after="0" w:line="276" w:lineRule="exact"/>
    </w:pPr>
    <w:rPr>
      <w:rFonts w:ascii="Times New Roman" w:eastAsia="Times New Roman" w:hAnsi="Times New Roman" w:cs="Times New Roman"/>
      <w:color w:val="auto"/>
      <w:sz w:val="24"/>
      <w:lang w:eastAsia="cs-CZ" w:bidi="ar-SA"/>
    </w:rPr>
  </w:style>
  <w:style w:type="paragraph" w:customStyle="1" w:styleId="Style10">
    <w:name w:val="Style10"/>
    <w:basedOn w:val="Normln"/>
    <w:uiPriority w:val="99"/>
    <w:rsid w:val="00A44559"/>
    <w:pPr>
      <w:widowControl w:val="0"/>
      <w:autoSpaceDE w:val="0"/>
      <w:autoSpaceDN w:val="0"/>
      <w:adjustRightInd w:val="0"/>
      <w:spacing w:after="0" w:line="274" w:lineRule="exact"/>
      <w:jc w:val="both"/>
    </w:pPr>
    <w:rPr>
      <w:rFonts w:ascii="Times New Roman" w:eastAsia="Times New Roman" w:hAnsi="Times New Roman" w:cs="Times New Roman"/>
      <w:color w:val="auto"/>
      <w:sz w:val="24"/>
      <w:lang w:eastAsia="cs-CZ" w:bidi="ar-SA"/>
    </w:rPr>
  </w:style>
  <w:style w:type="paragraph" w:customStyle="1" w:styleId="BodySingle">
    <w:name w:val="Body Single"/>
    <w:basedOn w:val="Zkladntext"/>
    <w:uiPriority w:val="99"/>
    <w:rsid w:val="001A1F9D"/>
    <w:pPr>
      <w:spacing w:before="80" w:line="240" w:lineRule="exact"/>
      <w:jc w:val="both"/>
    </w:pPr>
    <w:rPr>
      <w:rFonts w:ascii="Times New Roman" w:eastAsia="Times New Roman" w:hAnsi="Times New Roman" w:cs="Times New Roman"/>
      <w:color w:val="auto"/>
      <w:sz w:val="24"/>
      <w:szCs w:val="16"/>
      <w:lang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844900">
      <w:bodyDiv w:val="1"/>
      <w:marLeft w:val="0"/>
      <w:marRight w:val="0"/>
      <w:marTop w:val="0"/>
      <w:marBottom w:val="0"/>
      <w:divBdr>
        <w:top w:val="none" w:sz="0" w:space="0" w:color="auto"/>
        <w:left w:val="none" w:sz="0" w:space="0" w:color="auto"/>
        <w:bottom w:val="none" w:sz="0" w:space="0" w:color="auto"/>
        <w:right w:val="none" w:sz="0" w:space="0" w:color="auto"/>
      </w:divBdr>
    </w:div>
    <w:div w:id="692148930">
      <w:bodyDiv w:val="1"/>
      <w:marLeft w:val="0"/>
      <w:marRight w:val="0"/>
      <w:marTop w:val="0"/>
      <w:marBottom w:val="0"/>
      <w:divBdr>
        <w:top w:val="none" w:sz="0" w:space="0" w:color="auto"/>
        <w:left w:val="none" w:sz="0" w:space="0" w:color="auto"/>
        <w:bottom w:val="none" w:sz="0" w:space="0" w:color="auto"/>
        <w:right w:val="none" w:sz="0" w:space="0" w:color="auto"/>
      </w:divBdr>
    </w:div>
    <w:div w:id="1010832355">
      <w:bodyDiv w:val="1"/>
      <w:marLeft w:val="0"/>
      <w:marRight w:val="0"/>
      <w:marTop w:val="0"/>
      <w:marBottom w:val="0"/>
      <w:divBdr>
        <w:top w:val="none" w:sz="0" w:space="0" w:color="auto"/>
        <w:left w:val="none" w:sz="0" w:space="0" w:color="auto"/>
        <w:bottom w:val="none" w:sz="0" w:space="0" w:color="auto"/>
        <w:right w:val="none" w:sz="0" w:space="0" w:color="auto"/>
      </w:divBdr>
    </w:div>
    <w:div w:id="1112869070">
      <w:bodyDiv w:val="1"/>
      <w:marLeft w:val="0"/>
      <w:marRight w:val="0"/>
      <w:marTop w:val="0"/>
      <w:marBottom w:val="0"/>
      <w:divBdr>
        <w:top w:val="none" w:sz="0" w:space="0" w:color="auto"/>
        <w:left w:val="none" w:sz="0" w:space="0" w:color="auto"/>
        <w:bottom w:val="none" w:sz="0" w:space="0" w:color="auto"/>
        <w:right w:val="none" w:sz="0" w:space="0" w:color="auto"/>
      </w:divBdr>
      <w:divsChild>
        <w:div w:id="1932660547">
          <w:marLeft w:val="0"/>
          <w:marRight w:val="0"/>
          <w:marTop w:val="0"/>
          <w:marBottom w:val="360"/>
          <w:divBdr>
            <w:top w:val="single" w:sz="6" w:space="0" w:color="CCCCCC"/>
            <w:left w:val="none" w:sz="0" w:space="0" w:color="auto"/>
            <w:bottom w:val="single" w:sz="6" w:space="0" w:color="CCCCCC"/>
            <w:right w:val="none" w:sz="0" w:space="0" w:color="auto"/>
          </w:divBdr>
          <w:divsChild>
            <w:div w:id="154005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552431">
      <w:bodyDiv w:val="1"/>
      <w:marLeft w:val="0"/>
      <w:marRight w:val="0"/>
      <w:marTop w:val="0"/>
      <w:marBottom w:val="0"/>
      <w:divBdr>
        <w:top w:val="none" w:sz="0" w:space="0" w:color="auto"/>
        <w:left w:val="none" w:sz="0" w:space="0" w:color="auto"/>
        <w:bottom w:val="none" w:sz="0" w:space="0" w:color="auto"/>
        <w:right w:val="none" w:sz="0" w:space="0" w:color="auto"/>
      </w:divBdr>
    </w:div>
    <w:div w:id="1342051464">
      <w:bodyDiv w:val="1"/>
      <w:marLeft w:val="0"/>
      <w:marRight w:val="0"/>
      <w:marTop w:val="0"/>
      <w:marBottom w:val="0"/>
      <w:divBdr>
        <w:top w:val="none" w:sz="0" w:space="0" w:color="auto"/>
        <w:left w:val="none" w:sz="0" w:space="0" w:color="auto"/>
        <w:bottom w:val="none" w:sz="0" w:space="0" w:color="auto"/>
        <w:right w:val="none" w:sz="0" w:space="0" w:color="auto"/>
      </w:divBdr>
    </w:div>
    <w:div w:id="1645085468">
      <w:bodyDiv w:val="1"/>
      <w:marLeft w:val="0"/>
      <w:marRight w:val="0"/>
      <w:marTop w:val="0"/>
      <w:marBottom w:val="0"/>
      <w:divBdr>
        <w:top w:val="none" w:sz="0" w:space="0" w:color="auto"/>
        <w:left w:val="none" w:sz="0" w:space="0" w:color="auto"/>
        <w:bottom w:val="none" w:sz="0" w:space="0" w:color="auto"/>
        <w:right w:val="none" w:sz="0" w:space="0" w:color="auto"/>
      </w:divBdr>
    </w:div>
    <w:div w:id="182157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ochl.miroslav@praha3.c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zakazky.cz/Content/files/DodavatelManual.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e-zakazky.cz/profil-zadavatele/ad8af43d-e525-4e48-abb4-52deb4f8055c" TargetMode="External"/><Relationship Id="rId4" Type="http://schemas.openxmlformats.org/officeDocument/2006/relationships/settings" Target="settings.xml"/><Relationship Id="rId9" Type="http://schemas.openxmlformats.org/officeDocument/2006/relationships/hyperlink" Target="https://www.e-zakazky.cz/profil-zadavatele/ad8af43d-e525-4e48-abb4-52deb4f8055c"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59666B-4F7D-4BD7-88DA-9538DA408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2845</Words>
  <Characters>16790</Characters>
  <Application>Microsoft Office Word</Application>
  <DocSecurity>0</DocSecurity>
  <Lines>139</Lines>
  <Paragraphs>39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2024-07-03T11:19:00Z</dcterms:created>
  <dcterms:modified xsi:type="dcterms:W3CDTF">2024-09-16T08:33:00Z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1ab47b9-8587-4cea-9f3e-42a91d1b73ad_Enabled">
    <vt:lpwstr>true</vt:lpwstr>
  </property>
  <property fmtid="{D5CDD505-2E9C-101B-9397-08002B2CF9AE}" pid="3" name="MSIP_Label_41ab47b9-8587-4cea-9f3e-42a91d1b73ad_SetDate">
    <vt:lpwstr>2023-12-01T10:26:29Z</vt:lpwstr>
  </property>
  <property fmtid="{D5CDD505-2E9C-101B-9397-08002B2CF9AE}" pid="4" name="MSIP_Label_41ab47b9-8587-4cea-9f3e-42a91d1b73ad_Method">
    <vt:lpwstr>Standard</vt:lpwstr>
  </property>
  <property fmtid="{D5CDD505-2E9C-101B-9397-08002B2CF9AE}" pid="5" name="MSIP_Label_41ab47b9-8587-4cea-9f3e-42a91d1b73ad_Name">
    <vt:lpwstr>Veřejný obsah</vt:lpwstr>
  </property>
  <property fmtid="{D5CDD505-2E9C-101B-9397-08002B2CF9AE}" pid="6" name="MSIP_Label_41ab47b9-8587-4cea-9f3e-42a91d1b73ad_SiteId">
    <vt:lpwstr>f83d2e4e-b96c-4b3b-9fb3-2c161affdc98</vt:lpwstr>
  </property>
  <property fmtid="{D5CDD505-2E9C-101B-9397-08002B2CF9AE}" pid="7" name="MSIP_Label_41ab47b9-8587-4cea-9f3e-42a91d1b73ad_ActionId">
    <vt:lpwstr>3ea4e3cd-2b67-429b-8211-64e22295afc8</vt:lpwstr>
  </property>
  <property fmtid="{D5CDD505-2E9C-101B-9397-08002B2CF9AE}" pid="8" name="MSIP_Label_41ab47b9-8587-4cea-9f3e-42a91d1b73ad_ContentBits">
    <vt:lpwstr>0</vt:lpwstr>
  </property>
</Properties>
</file>